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firstLine="420"/>
        <w:jc w:val="both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  <w:t>附：递补进入考察、体检范围人员名单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84" w:lineRule="atLeast"/>
        <w:ind w:lef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9"/>
          <w:szCs w:val="19"/>
          <w:shd w:val="clear" w:fill="FFFFFF"/>
        </w:rPr>
        <w:t> </w:t>
      </w:r>
    </w:p>
    <w:tbl>
      <w:tblPr>
        <w:tblW w:w="8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8"/>
        <w:gridCol w:w="2205"/>
        <w:gridCol w:w="2415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姓名</w:t>
            </w:r>
          </w:p>
        </w:tc>
        <w:tc>
          <w:tcPr>
            <w:tcW w:w="2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报名序号</w:t>
            </w:r>
          </w:p>
        </w:tc>
        <w:tc>
          <w:tcPr>
            <w:tcW w:w="24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报考岗位代码</w:t>
            </w:r>
          </w:p>
        </w:tc>
        <w:tc>
          <w:tcPr>
            <w:tcW w:w="22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报考岗位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朱瑞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32"/>
                <w:szCs w:val="32"/>
                <w:lang w:val="en-US" w:eastAsia="zh-CN" w:bidi="ar"/>
              </w:rPr>
              <w:t>00023</w:t>
            </w:r>
          </w:p>
        </w:tc>
        <w:tc>
          <w:tcPr>
            <w:tcW w:w="24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32"/>
                <w:szCs w:val="32"/>
                <w:lang w:val="en-US" w:eastAsia="zh-CN" w:bidi="ar"/>
              </w:rPr>
              <w:t>20</w:t>
            </w:r>
          </w:p>
        </w:tc>
        <w:tc>
          <w:tcPr>
            <w:tcW w:w="22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 w:bidi="ar"/>
              </w:rPr>
              <w:t>临床</w:t>
            </w:r>
            <w:r>
              <w:rPr>
                <w:rFonts w:hint="default" w:ascii="Calibri" w:hAnsi="Calibri" w:eastAsia="宋体" w:cs="Calibri"/>
                <w:kern w:val="0"/>
                <w:sz w:val="32"/>
                <w:szCs w:val="32"/>
                <w:lang w:val="en-US" w:eastAsia="zh-CN" w:bidi="ar"/>
              </w:rPr>
              <w:t>B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32C40"/>
    <w:rsid w:val="1163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2021-07-28T06:54:00Z</dcterms:created>
  <dc:creator>ぺ灬cc果冻ル</dc:creator>
  <cp:lastModifiedBy>ぺ灬cc果冻ル</cp:lastModifiedBy>
  <dcterms:modified xsi:type="dcterms:W3CDTF">2021-07-28T06:54:22Z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