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8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3"/>
        <w:gridCol w:w="3791"/>
        <w:gridCol w:w="2199"/>
        <w:gridCol w:w="251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1099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38"/>
                <w:szCs w:val="3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8"/>
                <w:szCs w:val="38"/>
                <w:bdr w:val="none" w:color="auto" w:sz="0" w:space="0"/>
                <w:lang w:val="en-US" w:eastAsia="zh-CN" w:bidi="ar"/>
              </w:rPr>
              <w:t>2021年滨州市沾化区卫健系统公开招聘事业单位工作人员报名情况公示</w:t>
            </w:r>
            <w:bookmarkEnd w:id="0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8"/>
                <w:szCs w:val="38"/>
                <w:bdr w:val="none" w:color="auto" w:sz="0" w:space="0"/>
                <w:lang w:val="en-US" w:eastAsia="zh-CN" w:bidi="ar"/>
              </w:rPr>
              <w:t>（截止6月29日中午12:00）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滨州市沾化区妇幼保健计划生育服务中心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WJ101-医疗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沾化区富国街道社区卫生服务中心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WJ102-口腔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沾化区富源街道社区卫生服务中心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WJ103-计算机网络维护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沾化区黄升镇卫生院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WJ104-医疗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WJ105-检验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WJ106-中医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WJ107-护理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WJ108-计算机网络维护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沾化区大高镇卫生院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WJ109-会计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WJ110-计算机网络维护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WJ111-医疗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WJ112-护理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WJ113-药剂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WJ114-护理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沾化区下洼镇卫生院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WJ115-护理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WJ116-医疗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WJ117-护理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WJ118-公共卫生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WJ119-中医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WJ120-中药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沾化区冯家中心卫生院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WJ121-护理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WJ122-护理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WJ123-医疗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WJ124-医疗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WJ125-计算机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古城镇卫生院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WJ126-护理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WJ127-医疗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沾化区海防办事处卫生院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WJ128-预防医学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WJ129-会计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滨州市第二人民医院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WJ130-医疗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WJ131-医疗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WJ132-软件工程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WJ133-医疗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WJ134-医疗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WJ135-医疗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WJ136-麻醉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WJ137-麻醉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WJ138-口腔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WJ139-口腔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WJ140-口腔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WJ141-医学影像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WJ142-医学影像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WJ143-中医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WJ144-中医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WJ145-中西医结合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WJ146-中西医结合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WJ147-中西医结合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WJ148-医疗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WJ149-医疗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WJ150-医疗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WJ151-医疗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WJ152-中医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WJ153-中医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WJ154-针灸推拿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WJ155-麻醉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WJ156-医学影像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rPr>
                <w:rFonts w:hint="eastAsia" w:ascii="宋体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滨州市沾化区疾病预防控制中心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WJ157-公共卫生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8F4F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b/>
                <w:color w:val="FF66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FF66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42FAE"/>
    <w:rsid w:val="53C4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2021-07-08T10:57:00Z</dcterms:created>
  <dc:creator>Administrator</dc:creator>
  <cp:lastModifiedBy>Administrator</cp:lastModifiedBy>
  <dcterms:modified xsi:type="dcterms:W3CDTF">2021-07-08T10:57:59Z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