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30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30"/>
          <w:u w:val="none"/>
          <w:bdr w:val="none" w:color="auto" w:sz="0" w:space="0"/>
        </w:rPr>
        <w:t>菏泽医学专科学校附属医院2021年公开招聘面试成绩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发布时间：2021-07-17 23:28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0"/>
        <w:gridCol w:w="2740"/>
        <w:gridCol w:w="28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面试序号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神经内科主治医师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85.00 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神经内科住院医师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87.71 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神经内科住院医师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84.14 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神经内科住院医师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70.29 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急诊医学科主治医师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84.57 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急诊医学科主治医师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76.14 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急诊医学科主治医师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55.57 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肿瘤科住院医师2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85.14 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老年病科住院医师2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87.29 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针灸科住院医师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85.14 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针灸科住院医师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71.00 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87.57 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档案管理员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86.43 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档案管理员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70.43 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档案管理员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69.57 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院感工作人员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87.29 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院感工作人员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73.43 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财务管理人员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财务管理人员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71.43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财务管理人员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67.14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产科主治医师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产科主治医师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77.14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产科主治医师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58.57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产科住院医师1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产科住院医师1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产科住院医师1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69.86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产科住院医师1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儿科住院医师1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62.43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口腔科主治医师1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85.29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口腔科主治医师1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口腔科主治医师1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68.86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口腔科住院医师2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87.86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眼科住院医师1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89.43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肠胃外科主治医师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肝胆外科主治医师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肛肠科主治医师2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60.71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皮肤科住院医师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检验科检验技师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82.14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87.71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69.71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高级会计师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89.00 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高级会计师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69.00 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高级会计师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病理科住院医师2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84.29 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病理科住院医师2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79.86 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病理科住院医师3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86.57 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超声科主管技师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86.71 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超声科主治医师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83.57 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超声科主治医师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82.14 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儿科主治医师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85.86 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儿科主治医师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82.71 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儿科主治医师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70.57 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儿科主治医师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67.43 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儿科主治医师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66.00 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儿科住院医师2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85.43 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眼科住院医师2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90.14 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眼科住院医师2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74.71 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口腔科主治医师2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86.14 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肛肠科住院医师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87.14 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泌尿外科住院医师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82.43 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普外科住院医师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89.00 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消化内科主治医师2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83.71 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消化内科住院医师1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86.14 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肿瘤科主治医师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88.71 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肿瘤科主治医师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肿瘤科住院医师1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89.57 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肿瘤科住院医师1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肾内科住院医师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86.00 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心内科主治医师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86.71 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心内科主治医师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72.86 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重症医学科主治医师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86.57 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重症医学科主治医师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75.00 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重症医学科主治医师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70.86 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老年病科住院医师1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86.57 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康复医学科主管技师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86.43 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行政人员1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82.43 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行政人员2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85.29 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行政人员2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70.71 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行政人员2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66.43 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行政人员3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86.29 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行政人员4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84.86 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行政人员4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74.57 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行政人员5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86.14 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行政人员5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73.57 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行政人员5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E59D8"/>
    <w:rsid w:val="478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2021-07-20T00:21:00Z</dcterms:created>
  <dc:creator>Administrator</dc:creator>
  <cp:lastModifiedBy>Administrator</cp:lastModifiedBy>
  <dcterms:modified xsi:type="dcterms:W3CDTF">2021-07-20T01:54:25Z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