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4"/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Style w:val="4"/>
          <w:rFonts w:ascii="黑体" w:hAnsi="黑体" w:eastAsia="黑体"/>
          <w:sz w:val="30"/>
          <w:szCs w:val="30"/>
        </w:rPr>
        <w:t>附件</w:t>
      </w:r>
      <w:r>
        <w:rPr>
          <w:rStyle w:val="4"/>
          <w:rFonts w:hint="eastAsia" w:ascii="黑体" w:hAnsi="黑体" w:eastAsia="黑体"/>
          <w:sz w:val="30"/>
          <w:szCs w:val="30"/>
        </w:rPr>
        <w:t>5</w:t>
      </w:r>
    </w:p>
    <w:p>
      <w:pPr>
        <w:spacing w:line="360" w:lineRule="auto"/>
        <w:jc w:val="center"/>
        <w:rPr>
          <w:rStyle w:val="4"/>
          <w:rFonts w:ascii="黑体" w:hAnsi="黑体" w:eastAsia="黑体"/>
          <w:sz w:val="30"/>
          <w:szCs w:val="30"/>
        </w:rPr>
      </w:pPr>
      <w:r>
        <w:rPr>
          <w:rStyle w:val="4"/>
          <w:rFonts w:ascii="黑体" w:hAnsi="黑体" w:eastAsia="黑体"/>
          <w:sz w:val="30"/>
          <w:szCs w:val="30"/>
          <w:lang w:val="zh-CN"/>
        </w:rPr>
        <w:t>一流大学</w:t>
      </w:r>
      <w:r>
        <w:rPr>
          <w:rStyle w:val="4"/>
          <w:rFonts w:ascii="黑体" w:hAnsi="黑体" w:eastAsia="黑体"/>
          <w:sz w:val="30"/>
          <w:szCs w:val="30"/>
        </w:rPr>
        <w:t>建设高校名单</w:t>
      </w:r>
    </w:p>
    <w:p>
      <w:pPr>
        <w:pStyle w:val="5"/>
        <w:tabs>
          <w:tab w:val="left" w:pos="1212"/>
        </w:tabs>
        <w:spacing w:line="529" w:lineRule="exact"/>
        <w:ind w:firstLine="600"/>
        <w:rPr>
          <w:rStyle w:val="4"/>
          <w:rFonts w:ascii="仿宋" w:hAnsi="仿宋" w:eastAsia="仿宋"/>
          <w:sz w:val="24"/>
          <w:szCs w:val="24"/>
        </w:rPr>
      </w:pPr>
      <w:r>
        <w:rPr>
          <w:rStyle w:val="4"/>
          <w:rFonts w:ascii="仿宋" w:hAnsi="仿宋" w:eastAsia="仿宋"/>
          <w:sz w:val="24"/>
          <w:szCs w:val="24"/>
        </w:rPr>
        <w:t>42所一流大学建设高校</w:t>
      </w:r>
    </w:p>
    <w:p>
      <w:pPr>
        <w:pStyle w:val="5"/>
        <w:tabs>
          <w:tab w:val="left" w:pos="1016"/>
        </w:tabs>
        <w:spacing w:line="529" w:lineRule="exact"/>
        <w:ind w:left="600" w:firstLine="0"/>
        <w:rPr>
          <w:rStyle w:val="4"/>
          <w:rFonts w:ascii="仿宋" w:hAnsi="仿宋" w:eastAsia="仿宋"/>
          <w:sz w:val="24"/>
          <w:szCs w:val="24"/>
        </w:rPr>
      </w:pPr>
      <w:r>
        <w:rPr>
          <w:rStyle w:val="4"/>
          <w:rFonts w:ascii="仿宋" w:hAnsi="仿宋" w:eastAsia="仿宋"/>
          <w:sz w:val="24"/>
          <w:szCs w:val="24"/>
          <w:lang w:val="en-US" w:eastAsia="zh-CN" w:bidi="en-US"/>
        </w:rPr>
        <w:t>1、</w:t>
      </w:r>
      <w:r>
        <w:rPr>
          <w:rStyle w:val="4"/>
          <w:rFonts w:ascii="仿宋" w:hAnsi="仿宋" w:eastAsia="仿宋"/>
          <w:sz w:val="24"/>
          <w:szCs w:val="24"/>
          <w:lang w:val="en-US" w:eastAsia="en-US" w:bidi="en-US"/>
        </w:rPr>
        <w:t>A</w:t>
      </w:r>
      <w:r>
        <w:rPr>
          <w:rStyle w:val="4"/>
          <w:rFonts w:ascii="仿宋" w:hAnsi="仿宋" w:eastAsia="仿宋"/>
          <w:sz w:val="24"/>
          <w:szCs w:val="24"/>
        </w:rPr>
        <w:t>类36所：北京大学、中国人民大学、清华大学、北京航空航天大学、</w:t>
      </w:r>
    </w:p>
    <w:p>
      <w:pPr>
        <w:pStyle w:val="5"/>
        <w:tabs>
          <w:tab w:val="left" w:pos="1016"/>
        </w:tabs>
        <w:spacing w:line="529" w:lineRule="exact"/>
        <w:ind w:firstLine="0"/>
        <w:rPr>
          <w:rStyle w:val="4"/>
          <w:rFonts w:ascii="仿宋" w:hAnsi="仿宋" w:eastAsia="仿宋"/>
          <w:sz w:val="24"/>
          <w:szCs w:val="24"/>
        </w:rPr>
      </w:pPr>
      <w:r>
        <w:rPr>
          <w:rStyle w:val="4"/>
          <w:rFonts w:ascii="仿宋" w:hAnsi="仿宋" w:eastAsia="仿宋"/>
          <w:sz w:val="24"/>
          <w:szCs w:val="24"/>
        </w:rPr>
        <w:t>北京理工大学、中国农业大学、北京师范大学、中央民族大学、南开大学、天津大学、大连理工大学、吉林大学、哈尔滨工业大学、复旦大学、同济大学、上海交通大学、华东师范大学、南京大学、 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pStyle w:val="5"/>
        <w:tabs>
          <w:tab w:val="left" w:pos="1016"/>
        </w:tabs>
        <w:spacing w:line="547" w:lineRule="exact"/>
        <w:ind w:firstLine="456" w:firstLineChars="200"/>
        <w:rPr>
          <w:rStyle w:val="4"/>
          <w:rFonts w:ascii="仿宋" w:hAnsi="仿宋" w:eastAsia="仿宋"/>
          <w:sz w:val="24"/>
          <w:szCs w:val="24"/>
        </w:rPr>
      </w:pPr>
      <w:r>
        <w:rPr>
          <w:rStyle w:val="4"/>
          <w:rFonts w:ascii="仿宋" w:hAnsi="仿宋" w:eastAsia="仿宋"/>
          <w:sz w:val="24"/>
          <w:szCs w:val="24"/>
          <w:lang w:val="en-US" w:eastAsia="zh-CN" w:bidi="en-US"/>
        </w:rPr>
        <w:t>2、</w:t>
      </w:r>
      <w:r>
        <w:rPr>
          <w:rStyle w:val="4"/>
          <w:rFonts w:ascii="仿宋" w:hAnsi="仿宋" w:eastAsia="仿宋"/>
          <w:sz w:val="24"/>
          <w:szCs w:val="24"/>
          <w:lang w:val="en-US" w:eastAsia="en-US" w:bidi="en-US"/>
        </w:rPr>
        <w:t>B</w:t>
      </w:r>
      <w:r>
        <w:rPr>
          <w:rStyle w:val="4"/>
          <w:rFonts w:ascii="仿宋" w:hAnsi="仿宋" w:eastAsia="仿宋"/>
          <w:sz w:val="24"/>
          <w:szCs w:val="24"/>
        </w:rPr>
        <w:t>类6所：东北大学、郑州大学、湖南大学、云南大学、 西北农林科技大学、新疆大学</w:t>
      </w:r>
    </w:p>
    <w:p>
      <w:pPr>
        <w:rPr>
          <w:rStyle w:val="4"/>
        </w:rPr>
      </w:pPr>
    </w:p>
    <w:p>
      <w:pPr>
        <w:ind w:firstLine="576" w:firstLineChars="200"/>
        <w:rPr>
          <w:rStyle w:val="4"/>
          <w:sz w:val="30"/>
          <w:szCs w:val="30"/>
        </w:rPr>
      </w:pPr>
    </w:p>
    <w:p>
      <w:pPr>
        <w:ind w:firstLine="576" w:firstLineChars="200"/>
        <w:rPr>
          <w:rStyle w:val="4"/>
          <w:sz w:val="30"/>
          <w:szCs w:val="30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E3A7D"/>
    <w:rsid w:val="6D4F12E5"/>
    <w:rsid w:val="706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  <w:jc w:val="both"/>
      <w:textAlignment w:val="baseline"/>
    </w:pPr>
    <w:rPr>
      <w:rFonts w:ascii="Times New Roman" w:hAnsi="Times New Roman" w:eastAsia="仿宋_GB2312" w:cstheme="minorBidi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paragraph" w:customStyle="1" w:styleId="5">
    <w:name w:val="UserStyle_8"/>
    <w:basedOn w:val="1"/>
    <w:qFormat/>
    <w:uiPriority w:val="0"/>
    <w:pPr>
      <w:spacing w:line="420" w:lineRule="auto"/>
      <w:ind w:firstLine="400"/>
    </w:pPr>
    <w:rPr>
      <w:rFonts w:ascii="宋体" w:hAnsi="宋体" w:eastAsia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2021-01-12T06:31:00Z</dcterms:created>
  <dc:creator>兔兔的棉被</dc:creator>
  <cp:lastModifiedBy>ぺ灬cc果冻ル</cp:lastModifiedBy>
  <dcterms:modified xsi:type="dcterms:W3CDTF">2021-01-12T09:02:40Z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