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临邑县2020年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卫生健康系统事业单位公开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招聘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进入面试人员名单</w:t>
      </w:r>
    </w:p>
    <w:bookmarkEnd w:id="0"/>
    <w:tbl>
      <w:tblPr>
        <w:tblStyle w:val="3"/>
        <w:tblW w:w="8359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47"/>
        <w:gridCol w:w="2029"/>
        <w:gridCol w:w="1857"/>
        <w:gridCol w:w="1412"/>
        <w:gridCol w:w="14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报考岗位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    码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白烨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临邑县妇幼保健院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临邑县妇幼保健院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董永超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临邑县妇幼保健院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临邑县妇幼保健院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王宸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临邑县妇幼保健院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董超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临邑县妇幼保健院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马光玲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临邑县妇幼保健院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刘如良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临邑县妇幼保健院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周浩勤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临邑县妇幼保健院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刁卫娟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王龙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王亚楠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王秀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尹丛丛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宁静敏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朱天野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刘倩倩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许红红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孙艳华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孙振振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孙瑜涵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李坤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何莉华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张世伟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张乐乐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张芹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苗金瑞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季玲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周瑞琪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赵娜娜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赵婕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郝春蕊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高晓敏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陶家越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常帅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崔洁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康杰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韩艳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谢录燕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魏珊珊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临邑县卫生健康局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基层卫生院合并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84BEF"/>
    <w:rsid w:val="2A8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2021-01-11T03:10:00Z</dcterms:created>
  <dc:creator>兔兔的棉被</dc:creator>
  <cp:lastModifiedBy>兔兔的棉被</cp:lastModifiedBy>
  <dcterms:modified xsi:type="dcterms:W3CDTF">2021-01-11T03:11:01Z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