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left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</w:pP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附件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  <w:t>1：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青岛理工大学临沂校区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2020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年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eastAsia="zh-CN"/>
        </w:rPr>
        <w:t>合同聘任制学生工作辅导员</w:t>
      </w:r>
      <w:r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</w:rPr>
        <w:t>岗位需求汇总表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25" w:lineRule="atLeast"/>
        <w:ind w:left="0" w:right="0"/>
        <w:jc w:val="center"/>
        <w:rPr>
          <w:rStyle w:val="5"/>
          <w:rFonts w:hint="eastAsia" w:ascii="黑体" w:hAnsi="黑体" w:eastAsia="黑体" w:cs="黑体"/>
          <w:color w:val="000000"/>
          <w:sz w:val="36"/>
          <w:szCs w:val="36"/>
          <w:u w:val="none"/>
          <w:lang w:val="en-US" w:eastAsia="zh-CN"/>
        </w:rPr>
      </w:pPr>
    </w:p>
    <w:tbl>
      <w:tblPr>
        <w:tblStyle w:val="3"/>
        <w:tblW w:w="4997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275"/>
        <w:gridCol w:w="4845"/>
        <w:gridCol w:w="1005"/>
        <w:gridCol w:w="2775"/>
        <w:gridCol w:w="275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人才需求方向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招聘要求(学历、学位)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1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学生工作部</w:t>
            </w: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辅导员</w:t>
            </w:r>
          </w:p>
        </w:tc>
        <w:tc>
          <w:tcPr>
            <w:tcW w:w="1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哲学、理论经济学、应用经济学、法学、政治学、社会学、马克思主义理论、教育学、心理学、中国语言文学、新闻传播学、数学、物理学、化学、仪器科学与技术、动力工程及工程热物理、电气工程、电子科学与技术、信息与通信工程、控制科学与工程、计算机科学与技术、建筑学、土木工程、交通运输工程、环境科学与工程、城乡规划学、风景园林学、软件工程、管理科学与工程、工商管理、农林经济管理、公共管理、艺术学理论、音乐与舞蹈学、美术学、设计学等专业。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全日制硕士研究生；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中共党员；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“双一流”建设高校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毕业生优先</w:t>
            </w:r>
          </w:p>
        </w:tc>
        <w:tc>
          <w:tcPr>
            <w:tcW w:w="9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eastAsia="zh-CN"/>
              </w:rPr>
              <w:t>驻男生公寓楼辅导员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8名；驻女生公寓辅导员2名。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16AFB"/>
    <w:rsid w:val="0C0C2CF8"/>
    <w:rsid w:val="19CC097A"/>
    <w:rsid w:val="1FA75498"/>
    <w:rsid w:val="366206D3"/>
    <w:rsid w:val="476055B3"/>
    <w:rsid w:val="4BF64296"/>
    <w:rsid w:val="50004F89"/>
    <w:rsid w:val="542A452A"/>
    <w:rsid w:val="565C436B"/>
    <w:rsid w:val="59253600"/>
    <w:rsid w:val="5BE371D0"/>
    <w:rsid w:val="6DB54B32"/>
    <w:rsid w:val="6FB5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哇_小艳艳</cp:lastModifiedBy>
  <cp:lastPrinted>2020-05-15T07:41:30Z</cp:lastPrinted>
  <dcterms:modified xsi:type="dcterms:W3CDTF">2020-05-15T08:15:06Z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