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2069"/>
        <w:gridCol w:w="1327"/>
        <w:gridCol w:w="1407"/>
        <w:gridCol w:w="1502"/>
        <w:gridCol w:w="1539"/>
      </w:tblGrid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序号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岗位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笔试成绩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面试成绩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b/>
                <w:bCs/>
                <w:color w:val="505050"/>
                <w:sz w:val="24"/>
                <w:szCs w:val="24"/>
              </w:rPr>
              <w:t>总成绩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放射科等相关科室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王洁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63.5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91.99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77.75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放射科等相关科室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国成骞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58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93.13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75.57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放射科等相关科室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孟凡东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58.5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88.09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73.30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周勋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81.5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92.67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87.09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李晓阳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91.41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83.21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郭翔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78.5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87.60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83.05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张德龙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92.87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82.44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郑进波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89.57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81.79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王宝锋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83.56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81.28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任翔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86.56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80.78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朱思远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70.5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90.41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80.46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于金钧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69.5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90.93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80.22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燕龙涛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90.43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80.22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窦庆龙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71.5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88.80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80.15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孟令贺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69.5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90.31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79.91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贾元东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71.5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87.31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79.41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胡学福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68.5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90.29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79.40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潘劲东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89.64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79.32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19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张淑刚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90.47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79.24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王龙龙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92.73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78.87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张振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89.41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78.71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段超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65.5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91.79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78.65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常国兴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90.14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78.57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靳传盛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89.73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78.37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蔡宗霖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86.07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78.04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姜晓程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91.44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77.72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纪文林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71.5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83.80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77.65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刘树坤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86.91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77.46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29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于周绕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69.5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85.39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77.45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扈学举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77.50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77.25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李瑞麟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67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87.29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77.15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王玉钊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68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86.04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77.02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李亚朋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88.36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76.68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徐焕敏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64.5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88.77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76.64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侯玉放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92.24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76.62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刘凯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70.5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82.71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76.61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郭磊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71.5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81.46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76.48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张瑞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69.5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83.17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76.34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39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赵兴昆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90.60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76.30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赵艳坤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62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90.57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76.29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41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纪圣平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68.5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76.25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42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王琦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69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83.33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76.17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43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王振晗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64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88.31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76.16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44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护理特殊岗位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李连杰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62.5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89.81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76.16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45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心电诊断科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武玉美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/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87.27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87.27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46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药品调剂科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邓瑜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/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92.49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92.49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47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药品调剂科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韩玉莹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/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90.34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90.34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48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药品调剂科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刘曦璇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/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88.44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88.44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眼科特检室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杨钰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/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89.81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89.81</w:t>
            </w:r>
          </w:p>
        </w:tc>
      </w:tr>
      <w:tr w:rsidR="00A146DB" w:rsidRPr="00A146DB" w:rsidTr="00A146DB">
        <w:trPr>
          <w:trHeight w:val="5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50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心血管内科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代传芳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/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92.47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146DB" w:rsidRPr="00A146DB" w:rsidRDefault="00A146DB" w:rsidP="00A146DB">
            <w:pPr>
              <w:adjustRightInd/>
              <w:snapToGrid/>
              <w:spacing w:after="0"/>
              <w:jc w:val="center"/>
              <w:rPr>
                <w:rFonts w:ascii="microsoft yahei" w:eastAsia="宋体" w:hAnsi="microsoft yahei" w:cs="宋体"/>
                <w:color w:val="505050"/>
                <w:sz w:val="21"/>
                <w:szCs w:val="21"/>
              </w:rPr>
            </w:pPr>
            <w:r w:rsidRPr="00A146DB">
              <w:rPr>
                <w:rFonts w:ascii="宋体" w:eastAsia="宋体" w:hAnsi="宋体" w:cs="宋体" w:hint="eastAsia"/>
                <w:color w:val="505050"/>
                <w:sz w:val="24"/>
                <w:szCs w:val="24"/>
              </w:rPr>
              <w:t>92.47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146DB"/>
    <w:rsid w:val="00323B43"/>
    <w:rsid w:val="003D37D8"/>
    <w:rsid w:val="004358AB"/>
    <w:rsid w:val="00507626"/>
    <w:rsid w:val="0064020C"/>
    <w:rsid w:val="008811B0"/>
    <w:rsid w:val="008B7726"/>
    <w:rsid w:val="00A146D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146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2021-09-04T07:34:00Z</dcterms:created>
  <dcterms:modified xsi:type="dcterms:W3CDTF">2021-09-04T07:35:00Z</dcterms:modified>
</cp:coreProperties>
</file>