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3" w:lineRule="atLeast"/>
        <w:ind w:left="0" w:right="0"/>
        <w:jc w:val="center"/>
        <w:textAlignment w:val="baseline"/>
        <w:rPr>
          <w:rFonts w:ascii="微软雅黑" w:hAnsi="微软雅黑" w:eastAsia="微软雅黑" w:cs="微软雅黑"/>
          <w:b w:val="0"/>
          <w:bCs w:val="0"/>
          <w:sz w:val="26"/>
          <w:szCs w:val="26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6"/>
          <w:szCs w:val="26"/>
          <w:bdr w:val="none" w:color="auto" w:sz="0" w:space="0"/>
          <w:vertAlign w:val="baseline"/>
        </w:rPr>
        <w:t>2021年德州经济技术开发区公开招聘乡镇卫生院（社区卫生服务中心）工作人员总成绩公示及进入考察范围人员名单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vertAlign w:val="baseline"/>
        </w:rPr>
        <w:t>来源:经开区发展服务中心卫生健康事业发展部   发布日期：2021-09-13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0" w:afterAutospacing="0" w:line="384" w:lineRule="atLeast"/>
        <w:ind w:left="0" w:right="0" w:firstLine="420"/>
        <w:jc w:val="both"/>
        <w:textAlignment w:val="baseline"/>
        <w:rPr>
          <w:rFonts w:hint="eastAsia" w:ascii="微软雅黑" w:hAnsi="微软雅黑" w:eastAsia="微软雅黑" w:cs="微软雅黑"/>
          <w:b w:val="0"/>
          <w:bCs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vertAlign w:val="baseline"/>
        </w:rPr>
        <w:drawing>
          <wp:inline distT="0" distB="0" distL="114300" distR="114300">
            <wp:extent cx="9544050" cy="5048250"/>
            <wp:effectExtent l="0" t="0" r="11430" b="1143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44050" cy="5048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10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541656"/>
    <w:rsid w:val="52F85F00"/>
    <w:rsid w:val="6954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2021-09-13T09:49:00Z</dcterms:created>
  <dc:creator>admin</dc:creator>
  <cp:lastModifiedBy>卜荣荣</cp:lastModifiedBy>
  <dcterms:modified xsi:type="dcterms:W3CDTF">2021-09-14T03:12:31Z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D95B81A6028546C49C3768703DFEADB6</vt:lpwstr>
  </property>
</Properties>
</file>