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15" w:rsidRPr="0083714E" w:rsidRDefault="00694C08" w:rsidP="0083714E">
      <w:pPr>
        <w:jc w:val="center"/>
        <w:rPr>
          <w:rFonts w:asciiTheme="minorEastAsia" w:eastAsiaTheme="minorEastAsia" w:hAnsiTheme="minorEastAsia" w:cstheme="minorEastAsia"/>
          <w:sz w:val="24"/>
          <w:szCs w:val="24"/>
        </w:rPr>
      </w:pPr>
      <w:bookmarkStart w:id="0" w:name="_GoBack"/>
      <w:r>
        <w:rPr>
          <w:rFonts w:ascii="黑体" w:eastAsia="黑体" w:hAnsi="黑体" w:cs="黑体" w:hint="eastAsia"/>
          <w:sz w:val="44"/>
          <w:szCs w:val="44"/>
        </w:rPr>
        <w:t>山东外事职业</w:t>
      </w:r>
      <w:r>
        <w:rPr>
          <w:rFonts w:ascii="黑体" w:eastAsia="黑体" w:hAnsi="黑体" w:cs="黑体" w:hint="eastAsia"/>
          <w:sz w:val="44"/>
          <w:szCs w:val="44"/>
        </w:rPr>
        <w:t>大学</w:t>
      </w:r>
      <w:r>
        <w:rPr>
          <w:rFonts w:ascii="黑体" w:eastAsia="黑体" w:hAnsi="黑体" w:cs="黑体" w:hint="eastAsia"/>
          <w:sz w:val="44"/>
          <w:szCs w:val="44"/>
        </w:rPr>
        <w:t>2021</w:t>
      </w:r>
      <w:r>
        <w:rPr>
          <w:rFonts w:ascii="黑体" w:eastAsia="黑体" w:hAnsi="黑体" w:cs="黑体" w:hint="eastAsia"/>
          <w:sz w:val="44"/>
          <w:szCs w:val="44"/>
        </w:rPr>
        <w:t>年</w:t>
      </w:r>
      <w:r>
        <w:rPr>
          <w:rFonts w:ascii="黑体" w:eastAsia="黑体" w:hAnsi="黑体" w:cs="黑体" w:hint="eastAsia"/>
          <w:sz w:val="44"/>
          <w:szCs w:val="44"/>
        </w:rPr>
        <w:t>招聘</w:t>
      </w:r>
      <w:r w:rsidR="0083714E">
        <w:rPr>
          <w:rFonts w:ascii="黑体" w:eastAsia="黑体" w:hAnsi="黑体" w:cs="黑体" w:hint="eastAsia"/>
          <w:sz w:val="44"/>
          <w:szCs w:val="44"/>
        </w:rPr>
        <w:t>职位表</w:t>
      </w:r>
      <w:bookmarkEnd w:id="0"/>
    </w:p>
    <w:tbl>
      <w:tblPr>
        <w:tblpPr w:leftFromText="180" w:rightFromText="180" w:vertAnchor="text" w:horzAnchor="page" w:tblpXSpec="center" w:tblpY="297"/>
        <w:tblOverlap w:val="never"/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639"/>
        <w:gridCol w:w="1800"/>
        <w:gridCol w:w="643"/>
        <w:gridCol w:w="4834"/>
      </w:tblGrid>
      <w:tr w:rsidR="00C32A15">
        <w:trPr>
          <w:trHeight w:val="514"/>
          <w:jc w:val="center"/>
        </w:trPr>
        <w:tc>
          <w:tcPr>
            <w:tcW w:w="612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639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1800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643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4834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任职条件</w:t>
            </w:r>
          </w:p>
        </w:tc>
      </w:tr>
      <w:tr w:rsidR="00C32A15">
        <w:trPr>
          <w:trHeight w:val="1358"/>
          <w:jc w:val="center"/>
        </w:trPr>
        <w:tc>
          <w:tcPr>
            <w:tcW w:w="612" w:type="dxa"/>
            <w:vMerge w:val="restart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</w:p>
          <w:p w:rsidR="00C32A15" w:rsidRDefault="00C32A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综合学院（工作地点：</w:t>
            </w:r>
          </w:p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济南；</w:t>
            </w:r>
          </w:p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联系人：</w:t>
            </w:r>
          </w:p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刘老师；</w:t>
            </w:r>
          </w:p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联系电话：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0531-83164058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82635416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；</w:t>
            </w:r>
          </w:p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sdwsrsc@126.com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）</w:t>
            </w:r>
          </w:p>
          <w:p w:rsidR="00C32A15" w:rsidRDefault="00C32A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计算机应用技术专业带头人</w:t>
            </w:r>
          </w:p>
        </w:tc>
        <w:tc>
          <w:tcPr>
            <w:tcW w:w="643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32A15" w:rsidRDefault="00694C08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博士研究生或者具有副高以上专业技术职务，计算机科学与技术、计算机科学与技术、电子信息工程、网络工程等，年龄不超过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周岁；</w:t>
            </w:r>
          </w:p>
        </w:tc>
      </w:tr>
      <w:tr w:rsidR="00C32A15">
        <w:trPr>
          <w:trHeight w:val="869"/>
          <w:jc w:val="center"/>
        </w:trPr>
        <w:tc>
          <w:tcPr>
            <w:tcW w:w="612" w:type="dxa"/>
            <w:vMerge/>
            <w:vAlign w:val="center"/>
          </w:tcPr>
          <w:p w:rsidR="00C32A15" w:rsidRDefault="00C32A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C32A15" w:rsidRDefault="00C32A15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动漫制作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技术专业带头人</w:t>
            </w:r>
          </w:p>
        </w:tc>
        <w:tc>
          <w:tcPr>
            <w:tcW w:w="643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32A15" w:rsidRDefault="00694C08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博士研究生或者具有副高以上专业技术职务，数字媒体技术等，年龄不超过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周岁；</w:t>
            </w:r>
          </w:p>
        </w:tc>
      </w:tr>
      <w:tr w:rsidR="00C32A15">
        <w:trPr>
          <w:trHeight w:val="1121"/>
          <w:jc w:val="center"/>
        </w:trPr>
        <w:tc>
          <w:tcPr>
            <w:tcW w:w="612" w:type="dxa"/>
            <w:vMerge/>
            <w:vAlign w:val="center"/>
          </w:tcPr>
          <w:p w:rsidR="00C32A15" w:rsidRDefault="00C32A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C32A15" w:rsidRDefault="00C32A15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小语种专业带头人</w:t>
            </w:r>
          </w:p>
        </w:tc>
        <w:tc>
          <w:tcPr>
            <w:tcW w:w="643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32A15" w:rsidRDefault="00694C08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博士研究生或者具有副高以上专业技术职务，西班牙语、俄语等相关专业，年龄不超过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周岁；</w:t>
            </w:r>
          </w:p>
        </w:tc>
      </w:tr>
      <w:tr w:rsidR="00C32A15">
        <w:trPr>
          <w:trHeight w:val="809"/>
          <w:jc w:val="center"/>
        </w:trPr>
        <w:tc>
          <w:tcPr>
            <w:tcW w:w="612" w:type="dxa"/>
            <w:vMerge/>
            <w:vAlign w:val="center"/>
          </w:tcPr>
          <w:p w:rsidR="00C32A15" w:rsidRDefault="00C32A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C32A15" w:rsidRDefault="00C32A15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法律事务专业带头人</w:t>
            </w:r>
          </w:p>
        </w:tc>
        <w:tc>
          <w:tcPr>
            <w:tcW w:w="643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32A15" w:rsidRDefault="00694C08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博士研究生或者具有副高以上专业技术职务，法学等相关专业，年龄不超过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周岁；</w:t>
            </w:r>
          </w:p>
        </w:tc>
      </w:tr>
      <w:tr w:rsidR="00C32A15">
        <w:trPr>
          <w:trHeight w:val="933"/>
          <w:jc w:val="center"/>
        </w:trPr>
        <w:tc>
          <w:tcPr>
            <w:tcW w:w="612" w:type="dxa"/>
            <w:vMerge/>
            <w:vAlign w:val="center"/>
          </w:tcPr>
          <w:p w:rsidR="00C32A15" w:rsidRDefault="00C32A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C32A15" w:rsidRDefault="00C32A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空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乘专业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带头人</w:t>
            </w:r>
          </w:p>
        </w:tc>
        <w:tc>
          <w:tcPr>
            <w:tcW w:w="643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32A15" w:rsidRDefault="00694C08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硕士研究生或者具有副高以上专业技术职务，空中乘务、交通运输相关专业，年龄不超过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周岁；</w:t>
            </w:r>
          </w:p>
        </w:tc>
      </w:tr>
      <w:tr w:rsidR="00C32A15">
        <w:trPr>
          <w:trHeight w:val="869"/>
          <w:jc w:val="center"/>
        </w:trPr>
        <w:tc>
          <w:tcPr>
            <w:tcW w:w="612" w:type="dxa"/>
            <w:vMerge/>
            <w:vAlign w:val="center"/>
          </w:tcPr>
          <w:p w:rsidR="00C32A15" w:rsidRDefault="00C32A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C32A15" w:rsidRDefault="00C32A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空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乘专业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教师</w:t>
            </w:r>
          </w:p>
        </w:tc>
        <w:tc>
          <w:tcPr>
            <w:tcW w:w="643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32A15" w:rsidRDefault="00694C08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研究生学历，空乘、交通运输等相关专业，有空乘工作经验者可适当放宽条件；</w:t>
            </w:r>
          </w:p>
        </w:tc>
      </w:tr>
      <w:tr w:rsidR="00C32A15">
        <w:trPr>
          <w:trHeight w:val="869"/>
          <w:jc w:val="center"/>
        </w:trPr>
        <w:tc>
          <w:tcPr>
            <w:tcW w:w="612" w:type="dxa"/>
            <w:vMerge/>
            <w:vAlign w:val="center"/>
          </w:tcPr>
          <w:p w:rsidR="00C32A15" w:rsidRDefault="00C32A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C32A15" w:rsidRDefault="00C32A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艺术概论专业教师</w:t>
            </w:r>
          </w:p>
        </w:tc>
        <w:tc>
          <w:tcPr>
            <w:tcW w:w="643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32A15" w:rsidRDefault="00694C08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研究生学历，艺术史论专业优先；</w:t>
            </w:r>
          </w:p>
        </w:tc>
      </w:tr>
      <w:tr w:rsidR="00C32A15">
        <w:trPr>
          <w:trHeight w:val="1065"/>
          <w:jc w:val="center"/>
        </w:trPr>
        <w:tc>
          <w:tcPr>
            <w:tcW w:w="612" w:type="dxa"/>
            <w:vMerge w:val="restart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1639" w:type="dxa"/>
            <w:vMerge w:val="restart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外国语学院</w:t>
            </w:r>
          </w:p>
        </w:tc>
        <w:tc>
          <w:tcPr>
            <w:tcW w:w="1800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英语专任教师</w:t>
            </w:r>
          </w:p>
        </w:tc>
        <w:tc>
          <w:tcPr>
            <w:tcW w:w="643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32A15" w:rsidRDefault="00694C08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研究生学历，英语语言文学、英语笔译等相关专业，专业八级，笔译二级或有海外留学背景者优先；</w:t>
            </w:r>
          </w:p>
        </w:tc>
      </w:tr>
      <w:tr w:rsidR="00C32A15">
        <w:trPr>
          <w:trHeight w:val="1065"/>
          <w:jc w:val="center"/>
        </w:trPr>
        <w:tc>
          <w:tcPr>
            <w:tcW w:w="612" w:type="dxa"/>
            <w:vMerge/>
            <w:vAlign w:val="center"/>
          </w:tcPr>
          <w:p w:rsidR="00C32A15" w:rsidRDefault="00C32A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C32A15" w:rsidRDefault="00C32A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日语专任教师</w:t>
            </w:r>
          </w:p>
        </w:tc>
        <w:tc>
          <w:tcPr>
            <w:tcW w:w="643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32A15" w:rsidRDefault="00694C08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研究生学历，日语相关专业，有教学经验或有海外留学背景者优先；</w:t>
            </w:r>
          </w:p>
        </w:tc>
      </w:tr>
      <w:tr w:rsidR="00C32A15">
        <w:trPr>
          <w:trHeight w:val="762"/>
          <w:jc w:val="center"/>
        </w:trPr>
        <w:tc>
          <w:tcPr>
            <w:tcW w:w="612" w:type="dxa"/>
            <w:vMerge w:val="restart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</w:p>
        </w:tc>
        <w:tc>
          <w:tcPr>
            <w:tcW w:w="1639" w:type="dxa"/>
            <w:vMerge w:val="restart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国际商学院</w:t>
            </w:r>
          </w:p>
        </w:tc>
        <w:tc>
          <w:tcPr>
            <w:tcW w:w="1800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金融专任教师</w:t>
            </w:r>
          </w:p>
        </w:tc>
        <w:tc>
          <w:tcPr>
            <w:tcW w:w="643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32A15" w:rsidRDefault="00694C08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研究生学历，金融学、国际金融等相关专业毕业，有相关工作经验者优先；</w:t>
            </w:r>
          </w:p>
        </w:tc>
      </w:tr>
      <w:tr w:rsidR="00C32A15">
        <w:trPr>
          <w:trHeight w:val="1246"/>
          <w:jc w:val="center"/>
        </w:trPr>
        <w:tc>
          <w:tcPr>
            <w:tcW w:w="612" w:type="dxa"/>
            <w:vMerge/>
            <w:vAlign w:val="center"/>
          </w:tcPr>
          <w:p w:rsidR="00C32A15" w:rsidRDefault="00C32A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C32A15" w:rsidRDefault="00C32A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国贸专任教师</w:t>
            </w:r>
          </w:p>
        </w:tc>
        <w:tc>
          <w:tcPr>
            <w:tcW w:w="643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32A15" w:rsidRDefault="00694C08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研究生学历，国际经济与贸易、国际商务、经济统计学等相关专业毕业，有跨境电商、报关、进出口商品归类等相关外贸领域工作经验者优先；</w:t>
            </w:r>
          </w:p>
        </w:tc>
      </w:tr>
      <w:tr w:rsidR="00C32A15">
        <w:trPr>
          <w:trHeight w:val="1251"/>
          <w:jc w:val="center"/>
        </w:trPr>
        <w:tc>
          <w:tcPr>
            <w:tcW w:w="612" w:type="dxa"/>
            <w:vMerge/>
            <w:vAlign w:val="center"/>
          </w:tcPr>
          <w:p w:rsidR="00C32A15" w:rsidRDefault="00C32A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C32A15" w:rsidRDefault="00C32A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电子商务专任教师</w:t>
            </w:r>
          </w:p>
        </w:tc>
        <w:tc>
          <w:tcPr>
            <w:tcW w:w="643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32A15" w:rsidRDefault="00694C08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研究生学历，移动商务专业方向，电子商务专业、计算机专业、市场营销等相关专业，本科为电子商务专业及有相关教学经验者优先；</w:t>
            </w:r>
          </w:p>
        </w:tc>
      </w:tr>
      <w:tr w:rsidR="00C32A15">
        <w:trPr>
          <w:trHeight w:val="753"/>
          <w:jc w:val="center"/>
        </w:trPr>
        <w:tc>
          <w:tcPr>
            <w:tcW w:w="612" w:type="dxa"/>
            <w:vMerge/>
            <w:vAlign w:val="center"/>
          </w:tcPr>
          <w:p w:rsidR="00C32A15" w:rsidRDefault="00C32A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C32A15" w:rsidRDefault="00C32A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会计专任教师</w:t>
            </w:r>
          </w:p>
        </w:tc>
        <w:tc>
          <w:tcPr>
            <w:tcW w:w="643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32A15" w:rsidRDefault="00694C08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研究生学历，会计学、财务管理等相关专业，有相关工作经验者优先；</w:t>
            </w:r>
          </w:p>
        </w:tc>
      </w:tr>
      <w:tr w:rsidR="00C32A15">
        <w:trPr>
          <w:trHeight w:val="2641"/>
          <w:jc w:val="center"/>
        </w:trPr>
        <w:tc>
          <w:tcPr>
            <w:tcW w:w="612" w:type="dxa"/>
            <w:vMerge w:val="restart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</w:t>
            </w:r>
          </w:p>
        </w:tc>
        <w:tc>
          <w:tcPr>
            <w:tcW w:w="1639" w:type="dxa"/>
            <w:vMerge w:val="restart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管理学院</w:t>
            </w:r>
          </w:p>
          <w:p w:rsidR="00C32A15" w:rsidRDefault="00C32A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物流管理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专任教师</w:t>
            </w:r>
          </w:p>
        </w:tc>
        <w:tc>
          <w:tcPr>
            <w:tcW w:w="643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32A15" w:rsidRDefault="00694C08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能够胜任政治经济学、宏微观经济学等课程，具有经济学相关专业背景的博士研究生；具有物流管理、物流工程、交通运输管理、管理科学与工程等相关专业背景的博士研究生，或具有副高以上职称、有本科教学经历的高校教师或离退休教师；</w:t>
            </w:r>
          </w:p>
          <w:p w:rsidR="00C32A15" w:rsidRDefault="00694C08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另，仍在本科高校在职的专业教师，可以面试兼课教师岗位；</w:t>
            </w:r>
          </w:p>
        </w:tc>
      </w:tr>
      <w:tr w:rsidR="00C32A15">
        <w:trPr>
          <w:trHeight w:val="1995"/>
          <w:jc w:val="center"/>
        </w:trPr>
        <w:tc>
          <w:tcPr>
            <w:tcW w:w="612" w:type="dxa"/>
            <w:vMerge/>
            <w:vAlign w:val="center"/>
          </w:tcPr>
          <w:p w:rsidR="00C32A15" w:rsidRDefault="00C32A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C32A15" w:rsidRDefault="00C32A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工商管理、快递运营管理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专任教师</w:t>
            </w:r>
          </w:p>
        </w:tc>
        <w:tc>
          <w:tcPr>
            <w:tcW w:w="643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32A15" w:rsidRDefault="00694C08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管理科学与工程、物流管理、交通运输管理、快递运营、国际邮轮乘务、船舶与海洋工程等相关专业，具有理科背景、理科思维；从事过邮轮乘务、报关报检、货运代理、快递运营、外贸、运输、仓储等相关工作或有相关工作经验者优先；</w:t>
            </w:r>
          </w:p>
        </w:tc>
      </w:tr>
      <w:tr w:rsidR="00C32A15">
        <w:trPr>
          <w:trHeight w:val="1593"/>
          <w:jc w:val="center"/>
        </w:trPr>
        <w:tc>
          <w:tcPr>
            <w:tcW w:w="612" w:type="dxa"/>
            <w:vMerge/>
            <w:vAlign w:val="center"/>
          </w:tcPr>
          <w:p w:rsidR="00C32A15" w:rsidRDefault="00C32A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C32A15" w:rsidRDefault="00C32A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现代物流研究中心科研人员</w:t>
            </w:r>
          </w:p>
        </w:tc>
        <w:tc>
          <w:tcPr>
            <w:tcW w:w="643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32A15" w:rsidRDefault="00694C08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博士副教授、近三年毕业的优秀博士、近两年毕业的优秀硕士研究生，管理科学与工程（物流与供应链管理方向）、工商管理（物流与供应链管理方向）、运筹学与控制论等相关专业背景，工科背景，具备较好的数理逻辑计算能力，科研能力和水平较高；</w:t>
            </w:r>
          </w:p>
        </w:tc>
      </w:tr>
      <w:tr w:rsidR="00C32A15">
        <w:trPr>
          <w:trHeight w:val="1593"/>
          <w:jc w:val="center"/>
        </w:trPr>
        <w:tc>
          <w:tcPr>
            <w:tcW w:w="612" w:type="dxa"/>
            <w:vMerge w:val="restart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</w:t>
            </w:r>
          </w:p>
        </w:tc>
        <w:tc>
          <w:tcPr>
            <w:tcW w:w="1639" w:type="dxa"/>
            <w:vMerge w:val="restart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城市学院</w:t>
            </w:r>
          </w:p>
        </w:tc>
        <w:tc>
          <w:tcPr>
            <w:tcW w:w="1800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建筑装饰工程技术教师</w:t>
            </w:r>
          </w:p>
        </w:tc>
        <w:tc>
          <w:tcPr>
            <w:tcW w:w="643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32A15" w:rsidRDefault="00694C08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研究生学历，建筑装饰材料工程、给排水、室内设计等相关专业，具有电工、木工、瓦工等相关实践经验及技能，条件特别优秀者可放宽要求；仍在职的一线工作人员，可以面试兼课教师岗位；</w:t>
            </w:r>
          </w:p>
        </w:tc>
      </w:tr>
      <w:tr w:rsidR="00C32A15">
        <w:trPr>
          <w:trHeight w:val="1422"/>
          <w:jc w:val="center"/>
        </w:trPr>
        <w:tc>
          <w:tcPr>
            <w:tcW w:w="612" w:type="dxa"/>
            <w:vMerge/>
            <w:vAlign w:val="center"/>
          </w:tcPr>
          <w:p w:rsidR="00C32A15" w:rsidRDefault="00C32A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C32A15" w:rsidRDefault="00C32A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工程造价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教师</w:t>
            </w:r>
          </w:p>
        </w:tc>
        <w:tc>
          <w:tcPr>
            <w:tcW w:w="643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32A15" w:rsidRDefault="00694C08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研究生学历，工程造价、工程管理、土木工程、建筑设计等相关专业，有从事工程造价相关行业的技术人员优先；</w:t>
            </w:r>
          </w:p>
        </w:tc>
      </w:tr>
      <w:tr w:rsidR="00C32A15">
        <w:trPr>
          <w:trHeight w:val="90"/>
          <w:jc w:val="center"/>
        </w:trPr>
        <w:tc>
          <w:tcPr>
            <w:tcW w:w="612" w:type="dxa"/>
            <w:vMerge/>
            <w:vAlign w:val="center"/>
          </w:tcPr>
          <w:p w:rsidR="00C32A15" w:rsidRDefault="00C32A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C32A15" w:rsidRDefault="00C32A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建筑室内设计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教师</w:t>
            </w:r>
          </w:p>
        </w:tc>
        <w:tc>
          <w:tcPr>
            <w:tcW w:w="643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32A15" w:rsidRDefault="00694C08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研究生学历，建筑设计、室内设计、建筑环境与设备工程、艺术设计类等相关专业，有相关工作经验者优先；</w:t>
            </w:r>
          </w:p>
        </w:tc>
      </w:tr>
      <w:tr w:rsidR="00C32A15">
        <w:trPr>
          <w:trHeight w:val="2008"/>
          <w:jc w:val="center"/>
        </w:trPr>
        <w:tc>
          <w:tcPr>
            <w:tcW w:w="612" w:type="dxa"/>
            <w:vMerge w:val="restart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</w:t>
            </w:r>
          </w:p>
        </w:tc>
        <w:tc>
          <w:tcPr>
            <w:tcW w:w="1639" w:type="dxa"/>
            <w:vMerge w:val="restart"/>
            <w:vAlign w:val="center"/>
          </w:tcPr>
          <w:p w:rsidR="00C32A15" w:rsidRDefault="00694C08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信息与控制工程学院</w:t>
            </w:r>
          </w:p>
        </w:tc>
        <w:tc>
          <w:tcPr>
            <w:tcW w:w="1800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计算机专业专任教师</w:t>
            </w:r>
          </w:p>
        </w:tc>
        <w:tc>
          <w:tcPr>
            <w:tcW w:w="643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32A15" w:rsidRDefault="00694C08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云计算、人工智能和大数据、软件工程、汽车电子技术、自动化、智能控制技术、计算机科学与技术等、物联网工程、移动互联网、信息与通讯工程、计算机应用技术相关专业或方向，有教学和企业工作经验者优先；</w:t>
            </w:r>
          </w:p>
        </w:tc>
      </w:tr>
      <w:tr w:rsidR="00C32A15">
        <w:trPr>
          <w:trHeight w:val="1052"/>
          <w:jc w:val="center"/>
        </w:trPr>
        <w:tc>
          <w:tcPr>
            <w:tcW w:w="612" w:type="dxa"/>
            <w:vMerge/>
            <w:vAlign w:val="center"/>
          </w:tcPr>
          <w:p w:rsidR="00C32A15" w:rsidRDefault="00C32A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C32A15" w:rsidRDefault="00C32A15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电气自动化专任教师</w:t>
            </w:r>
          </w:p>
        </w:tc>
        <w:tc>
          <w:tcPr>
            <w:tcW w:w="643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32A15" w:rsidRDefault="00694C08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研究生学历，控制科学与工程类、电气工程类、机械工程类、机电自动化等专业，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本硕专业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一致或相近，有相关工作经验者优先；</w:t>
            </w:r>
          </w:p>
        </w:tc>
      </w:tr>
      <w:tr w:rsidR="00C32A15">
        <w:trPr>
          <w:trHeight w:val="973"/>
          <w:jc w:val="center"/>
        </w:trPr>
        <w:tc>
          <w:tcPr>
            <w:tcW w:w="612" w:type="dxa"/>
            <w:vMerge w:val="restart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7</w:t>
            </w:r>
          </w:p>
        </w:tc>
        <w:tc>
          <w:tcPr>
            <w:tcW w:w="1639" w:type="dxa"/>
            <w:vMerge w:val="restart"/>
            <w:vAlign w:val="center"/>
          </w:tcPr>
          <w:p w:rsidR="00C32A15" w:rsidRDefault="00694C08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思政部</w:t>
            </w:r>
            <w:proofErr w:type="gramEnd"/>
          </w:p>
        </w:tc>
        <w:tc>
          <w:tcPr>
            <w:tcW w:w="1800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思政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教师</w:t>
            </w:r>
          </w:p>
        </w:tc>
        <w:tc>
          <w:tcPr>
            <w:tcW w:w="643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32A15" w:rsidRDefault="00694C08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研究生学历，思想政治教育、马克思主义理论、中共党史等相关专业，有教学或相关工作经验者优先；</w:t>
            </w:r>
          </w:p>
        </w:tc>
      </w:tr>
      <w:tr w:rsidR="00C32A15">
        <w:trPr>
          <w:trHeight w:val="1125"/>
          <w:jc w:val="center"/>
        </w:trPr>
        <w:tc>
          <w:tcPr>
            <w:tcW w:w="612" w:type="dxa"/>
            <w:vMerge/>
            <w:vAlign w:val="center"/>
          </w:tcPr>
          <w:p w:rsidR="00C32A15" w:rsidRDefault="00C32A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C32A15" w:rsidRDefault="00C32A15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思政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教师（工作地点：济南；联系人：刘老师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；</w:t>
            </w:r>
          </w:p>
          <w:p w:rsidR="00C32A15" w:rsidRDefault="00694C08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联系电话：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0531-83164058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82635416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；邮箱：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sdwsrsc@126.com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）</w:t>
            </w:r>
          </w:p>
        </w:tc>
        <w:tc>
          <w:tcPr>
            <w:tcW w:w="643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32A15" w:rsidRDefault="00694C08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研究生学历，思想政治教育、马克思主义理论、中共党史、历史学、哲学、法学等相关专业；</w:t>
            </w:r>
          </w:p>
        </w:tc>
      </w:tr>
      <w:tr w:rsidR="00C32A15">
        <w:trPr>
          <w:trHeight w:val="1015"/>
          <w:jc w:val="center"/>
        </w:trPr>
        <w:tc>
          <w:tcPr>
            <w:tcW w:w="612" w:type="dxa"/>
            <w:vMerge w:val="restart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8</w:t>
            </w:r>
          </w:p>
        </w:tc>
        <w:tc>
          <w:tcPr>
            <w:tcW w:w="1639" w:type="dxa"/>
            <w:vMerge w:val="restart"/>
            <w:vAlign w:val="center"/>
          </w:tcPr>
          <w:p w:rsidR="00C32A15" w:rsidRDefault="00694C08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体育部</w:t>
            </w:r>
          </w:p>
        </w:tc>
        <w:tc>
          <w:tcPr>
            <w:tcW w:w="1800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体育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教师</w:t>
            </w:r>
          </w:p>
        </w:tc>
        <w:tc>
          <w:tcPr>
            <w:tcW w:w="643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32A15" w:rsidRDefault="00694C08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研究生学历，武术、田径专项，师范类院校毕业、有一定科研能力者优先；</w:t>
            </w:r>
          </w:p>
        </w:tc>
      </w:tr>
      <w:tr w:rsidR="00C32A15">
        <w:trPr>
          <w:trHeight w:val="1125"/>
          <w:jc w:val="center"/>
        </w:trPr>
        <w:tc>
          <w:tcPr>
            <w:tcW w:w="612" w:type="dxa"/>
            <w:vMerge/>
            <w:vAlign w:val="center"/>
          </w:tcPr>
          <w:p w:rsidR="00C32A15" w:rsidRDefault="00C32A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C32A15" w:rsidRDefault="00C32A15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体育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教师（工作地点：济南；联系人：刘老师；</w:t>
            </w:r>
          </w:p>
          <w:p w:rsidR="00C32A15" w:rsidRDefault="00694C08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联系电话：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0531-83164058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82635416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；邮箱：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sdwsrsc@126.com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）</w:t>
            </w:r>
          </w:p>
        </w:tc>
        <w:tc>
          <w:tcPr>
            <w:tcW w:w="643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32A15" w:rsidRDefault="00694C08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</w:t>
            </w:r>
            <w:r>
              <w:rPr>
                <w:rFonts w:ascii="宋体" w:hAnsi="宋体" w:cs="宋体"/>
                <w:sz w:val="24"/>
                <w:szCs w:val="24"/>
              </w:rPr>
              <w:t>（条件特别优秀者可适当放宽要求），武术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sz w:val="24"/>
                <w:szCs w:val="24"/>
              </w:rPr>
              <w:t>田径专业各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名，相关工作经验者优先考虑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；</w:t>
            </w:r>
          </w:p>
        </w:tc>
      </w:tr>
      <w:tr w:rsidR="00C32A15">
        <w:trPr>
          <w:trHeight w:val="1022"/>
          <w:jc w:val="center"/>
        </w:trPr>
        <w:tc>
          <w:tcPr>
            <w:tcW w:w="612" w:type="dxa"/>
            <w:vAlign w:val="center"/>
          </w:tcPr>
          <w:p w:rsidR="00C32A15" w:rsidRDefault="00694C08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9</w:t>
            </w:r>
          </w:p>
        </w:tc>
        <w:tc>
          <w:tcPr>
            <w:tcW w:w="1639" w:type="dxa"/>
            <w:vAlign w:val="center"/>
          </w:tcPr>
          <w:p w:rsidR="00C32A15" w:rsidRDefault="00694C08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STEM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教育学院</w:t>
            </w:r>
          </w:p>
        </w:tc>
        <w:tc>
          <w:tcPr>
            <w:tcW w:w="1800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专任教师</w:t>
            </w:r>
          </w:p>
        </w:tc>
        <w:tc>
          <w:tcPr>
            <w:tcW w:w="643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32A15" w:rsidRDefault="00694C08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STEM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（科学、技术、工程、数学）相关专业毕业；有从事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STEM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相关工作经验或海外留学背景者优先。</w:t>
            </w:r>
          </w:p>
        </w:tc>
      </w:tr>
      <w:tr w:rsidR="00C32A15">
        <w:trPr>
          <w:trHeight w:val="779"/>
          <w:jc w:val="center"/>
        </w:trPr>
        <w:tc>
          <w:tcPr>
            <w:tcW w:w="612" w:type="dxa"/>
            <w:vMerge w:val="restart"/>
            <w:vAlign w:val="center"/>
          </w:tcPr>
          <w:p w:rsidR="00C32A15" w:rsidRDefault="00C32A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C32A15" w:rsidRDefault="00694C08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10</w:t>
            </w:r>
          </w:p>
        </w:tc>
        <w:tc>
          <w:tcPr>
            <w:tcW w:w="1639" w:type="dxa"/>
            <w:vMerge w:val="restart"/>
            <w:vAlign w:val="center"/>
          </w:tcPr>
          <w:p w:rsidR="00C32A15" w:rsidRDefault="00694C08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基础部</w:t>
            </w:r>
          </w:p>
        </w:tc>
        <w:tc>
          <w:tcPr>
            <w:tcW w:w="1800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高数专任教师</w:t>
            </w:r>
          </w:p>
        </w:tc>
        <w:tc>
          <w:tcPr>
            <w:tcW w:w="643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32A15" w:rsidRDefault="00694C08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研究生学历，高等数学、数理统计、概率论、统计学等相关专业；</w:t>
            </w:r>
          </w:p>
        </w:tc>
      </w:tr>
      <w:tr w:rsidR="00C32A15">
        <w:trPr>
          <w:trHeight w:val="779"/>
          <w:jc w:val="center"/>
        </w:trPr>
        <w:tc>
          <w:tcPr>
            <w:tcW w:w="612" w:type="dxa"/>
            <w:vMerge/>
            <w:vAlign w:val="center"/>
          </w:tcPr>
          <w:p w:rsidR="00C32A15" w:rsidRDefault="00C32A15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C32A15" w:rsidRDefault="00C32A15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大学语文教师</w:t>
            </w:r>
          </w:p>
        </w:tc>
        <w:tc>
          <w:tcPr>
            <w:tcW w:w="643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32A15" w:rsidRDefault="00694C08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研究生学历，汉语言文学、古代文学、语言学及应用语言学等专业，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本硕专业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一致或相近，熟悉中国传统文化内容或师范类院校毕业，有一定科研能力者优先考虑；</w:t>
            </w:r>
          </w:p>
        </w:tc>
      </w:tr>
      <w:tr w:rsidR="00C32A15">
        <w:trPr>
          <w:trHeight w:val="779"/>
          <w:jc w:val="center"/>
        </w:trPr>
        <w:tc>
          <w:tcPr>
            <w:tcW w:w="612" w:type="dxa"/>
            <w:vAlign w:val="center"/>
          </w:tcPr>
          <w:p w:rsidR="00C32A15" w:rsidRDefault="00694C08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11</w:t>
            </w:r>
          </w:p>
        </w:tc>
        <w:tc>
          <w:tcPr>
            <w:tcW w:w="1639" w:type="dxa"/>
            <w:vAlign w:val="center"/>
          </w:tcPr>
          <w:p w:rsidR="00C32A15" w:rsidRDefault="00694C08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护理学院</w:t>
            </w:r>
          </w:p>
        </w:tc>
        <w:tc>
          <w:tcPr>
            <w:tcW w:w="1800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护理专任教师</w:t>
            </w:r>
          </w:p>
        </w:tc>
        <w:tc>
          <w:tcPr>
            <w:tcW w:w="643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32A15" w:rsidRDefault="00694C08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研究生学历，护理学、药学、中医、生物学、检验学等相关专业，有相关工作经验及特别优秀者可放宽学历；</w:t>
            </w:r>
          </w:p>
        </w:tc>
      </w:tr>
      <w:tr w:rsidR="00C32A15">
        <w:trPr>
          <w:trHeight w:val="779"/>
          <w:jc w:val="center"/>
        </w:trPr>
        <w:tc>
          <w:tcPr>
            <w:tcW w:w="612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39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国际交流学院</w:t>
            </w:r>
          </w:p>
        </w:tc>
        <w:tc>
          <w:tcPr>
            <w:tcW w:w="1800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外事实务专任教师</w:t>
            </w:r>
          </w:p>
        </w:tc>
        <w:tc>
          <w:tcPr>
            <w:tcW w:w="643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32A15" w:rsidRDefault="00694C08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研究生学历，国际政治、国际关系、外交学、涉外事务管理等专业，有教学或相关工作经验者优先；</w:t>
            </w:r>
          </w:p>
        </w:tc>
      </w:tr>
      <w:tr w:rsidR="00C32A15">
        <w:trPr>
          <w:trHeight w:val="919"/>
          <w:jc w:val="center"/>
        </w:trPr>
        <w:tc>
          <w:tcPr>
            <w:tcW w:w="612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13</w:t>
            </w:r>
          </w:p>
        </w:tc>
        <w:tc>
          <w:tcPr>
            <w:tcW w:w="1639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高等职业教育研究院</w:t>
            </w:r>
          </w:p>
        </w:tc>
        <w:tc>
          <w:tcPr>
            <w:tcW w:w="1800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专任教师</w:t>
            </w:r>
          </w:p>
        </w:tc>
        <w:tc>
          <w:tcPr>
            <w:tcW w:w="643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32A15" w:rsidRDefault="00694C08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研究生学历，教育学</w:t>
            </w:r>
            <w:r>
              <w:rPr>
                <w:rFonts w:ascii="宋体" w:hAnsi="宋体" w:cs="宋体"/>
                <w:sz w:val="24"/>
                <w:szCs w:val="24"/>
              </w:rPr>
              <w:t>（职业教育或教育技术方向优先）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中文等专业，具有较强的文字功底和公文写作能力，有积极的服务意识和团队合作精神，有主持过市厅级及以上课题或发表过高水平论文者优先；</w:t>
            </w:r>
          </w:p>
        </w:tc>
      </w:tr>
      <w:tr w:rsidR="00C32A15">
        <w:trPr>
          <w:trHeight w:val="919"/>
          <w:jc w:val="center"/>
        </w:trPr>
        <w:tc>
          <w:tcPr>
            <w:tcW w:w="612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14</w:t>
            </w:r>
          </w:p>
        </w:tc>
        <w:tc>
          <w:tcPr>
            <w:tcW w:w="1639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海洋产业研究院</w:t>
            </w:r>
          </w:p>
        </w:tc>
        <w:tc>
          <w:tcPr>
            <w:tcW w:w="1800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生物技术专任教师</w:t>
            </w:r>
          </w:p>
        </w:tc>
        <w:tc>
          <w:tcPr>
            <w:tcW w:w="643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32A15" w:rsidRDefault="00694C08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研究生学历，水产养殖学、水生生物学、海洋科学、海洋生物技术、海洋渔业科学与技术等专业；</w:t>
            </w:r>
          </w:p>
        </w:tc>
      </w:tr>
      <w:tr w:rsidR="00C32A15">
        <w:trPr>
          <w:trHeight w:val="626"/>
          <w:jc w:val="center"/>
        </w:trPr>
        <w:tc>
          <w:tcPr>
            <w:tcW w:w="612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15</w:t>
            </w:r>
          </w:p>
        </w:tc>
        <w:tc>
          <w:tcPr>
            <w:tcW w:w="1639" w:type="dxa"/>
            <w:vAlign w:val="center"/>
          </w:tcPr>
          <w:p w:rsidR="00C32A15" w:rsidRDefault="00694C08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校长办公室</w:t>
            </w:r>
          </w:p>
        </w:tc>
        <w:tc>
          <w:tcPr>
            <w:tcW w:w="1800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行政人员</w:t>
            </w:r>
          </w:p>
        </w:tc>
        <w:tc>
          <w:tcPr>
            <w:tcW w:w="643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32A15" w:rsidRDefault="00694C08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研究生学历，中文、行政管理等专业，有相关工作经验者优先；</w:t>
            </w:r>
          </w:p>
        </w:tc>
      </w:tr>
      <w:tr w:rsidR="00C32A15">
        <w:trPr>
          <w:trHeight w:val="1714"/>
          <w:jc w:val="center"/>
        </w:trPr>
        <w:tc>
          <w:tcPr>
            <w:tcW w:w="612" w:type="dxa"/>
            <w:vMerge w:val="restart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16</w:t>
            </w:r>
          </w:p>
        </w:tc>
        <w:tc>
          <w:tcPr>
            <w:tcW w:w="1639" w:type="dxa"/>
            <w:vMerge w:val="restart"/>
            <w:vAlign w:val="center"/>
          </w:tcPr>
          <w:p w:rsidR="00C32A15" w:rsidRDefault="00694C08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电子商务与技术研发中心</w:t>
            </w:r>
          </w:p>
        </w:tc>
        <w:tc>
          <w:tcPr>
            <w:tcW w:w="1800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研发人员</w:t>
            </w:r>
          </w:p>
        </w:tc>
        <w:tc>
          <w:tcPr>
            <w:tcW w:w="643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32A15" w:rsidRDefault="00694C08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研究生学历，软件工程、计算机科学与技术、计算机应用、电子商务等相关专业，有较好的科研能力，较强的团队意识，主持或参与过市厅级以上课题，有实际软件研发经验者优先；</w:t>
            </w:r>
          </w:p>
        </w:tc>
      </w:tr>
      <w:tr w:rsidR="00C32A15">
        <w:trPr>
          <w:trHeight w:val="1388"/>
          <w:jc w:val="center"/>
        </w:trPr>
        <w:tc>
          <w:tcPr>
            <w:tcW w:w="612" w:type="dxa"/>
            <w:vMerge/>
            <w:vAlign w:val="center"/>
          </w:tcPr>
          <w:p w:rsidR="00C32A15" w:rsidRDefault="00C32A15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C32A15" w:rsidRDefault="00C32A15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研发人员</w:t>
            </w:r>
          </w:p>
        </w:tc>
        <w:tc>
          <w:tcPr>
            <w:tcW w:w="643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32A15" w:rsidRDefault="00694C08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研究生学历，软件工程、计算机科学与技术、物联网、移动开发、通信工程、云计算、大数据等专业，须具备丰富的项目研发经验；条件特别优秀者可放宽要求；</w:t>
            </w:r>
          </w:p>
        </w:tc>
      </w:tr>
      <w:tr w:rsidR="00C32A15">
        <w:trPr>
          <w:trHeight w:val="90"/>
          <w:jc w:val="center"/>
        </w:trPr>
        <w:tc>
          <w:tcPr>
            <w:tcW w:w="612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17</w:t>
            </w:r>
          </w:p>
        </w:tc>
        <w:tc>
          <w:tcPr>
            <w:tcW w:w="1639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国际交流与合作处</w:t>
            </w:r>
          </w:p>
        </w:tc>
        <w:tc>
          <w:tcPr>
            <w:tcW w:w="1800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行政人员</w:t>
            </w:r>
          </w:p>
        </w:tc>
        <w:tc>
          <w:tcPr>
            <w:tcW w:w="643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32A15" w:rsidRDefault="00694C08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研究生学历，英语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或韩语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专业，有海外留学经历者优先考虑；</w:t>
            </w:r>
          </w:p>
        </w:tc>
      </w:tr>
      <w:tr w:rsidR="00C32A15">
        <w:trPr>
          <w:trHeight w:val="90"/>
          <w:jc w:val="center"/>
        </w:trPr>
        <w:tc>
          <w:tcPr>
            <w:tcW w:w="612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18</w:t>
            </w:r>
          </w:p>
        </w:tc>
        <w:tc>
          <w:tcPr>
            <w:tcW w:w="1639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质量评估中心</w:t>
            </w:r>
          </w:p>
        </w:tc>
        <w:tc>
          <w:tcPr>
            <w:tcW w:w="1800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行政人员</w:t>
            </w:r>
          </w:p>
        </w:tc>
        <w:tc>
          <w:tcPr>
            <w:tcW w:w="643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32A15" w:rsidRDefault="00694C08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研究生学历，教育或中文专业，办公软件操作熟练；具有较强的职业道德和专业素养，具有积极的服务意识和团队合作精神；具有较强的文字功底和公文写作能力，具有较强的组织管理能力和语言表达能力。</w:t>
            </w:r>
          </w:p>
        </w:tc>
      </w:tr>
      <w:tr w:rsidR="00C32A15">
        <w:trPr>
          <w:trHeight w:val="387"/>
          <w:jc w:val="center"/>
        </w:trPr>
        <w:tc>
          <w:tcPr>
            <w:tcW w:w="612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19</w:t>
            </w:r>
          </w:p>
        </w:tc>
        <w:tc>
          <w:tcPr>
            <w:tcW w:w="1639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外事研究院</w:t>
            </w:r>
          </w:p>
        </w:tc>
        <w:tc>
          <w:tcPr>
            <w:tcW w:w="1800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行政人员</w:t>
            </w:r>
          </w:p>
        </w:tc>
        <w:tc>
          <w:tcPr>
            <w:tcW w:w="643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32A15" w:rsidRDefault="00694C08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研究生学历，世界史、国际政治、国际关系、外交学、区域国别研究等专业，有相关工作经验者优先；</w:t>
            </w:r>
          </w:p>
        </w:tc>
      </w:tr>
      <w:tr w:rsidR="00C32A15">
        <w:trPr>
          <w:trHeight w:val="752"/>
          <w:jc w:val="center"/>
        </w:trPr>
        <w:tc>
          <w:tcPr>
            <w:tcW w:w="612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20</w:t>
            </w:r>
          </w:p>
        </w:tc>
        <w:tc>
          <w:tcPr>
            <w:tcW w:w="1639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科研处</w:t>
            </w:r>
          </w:p>
        </w:tc>
        <w:tc>
          <w:tcPr>
            <w:tcW w:w="1800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行政人员</w:t>
            </w:r>
          </w:p>
        </w:tc>
        <w:tc>
          <w:tcPr>
            <w:tcW w:w="643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32A15" w:rsidRDefault="00694C08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研究生学历，管理类或理工类专业，有相关工作经验者优先；</w:t>
            </w:r>
          </w:p>
        </w:tc>
      </w:tr>
      <w:tr w:rsidR="00C32A15">
        <w:trPr>
          <w:trHeight w:val="752"/>
          <w:jc w:val="center"/>
        </w:trPr>
        <w:tc>
          <w:tcPr>
            <w:tcW w:w="612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21</w:t>
            </w:r>
          </w:p>
        </w:tc>
        <w:tc>
          <w:tcPr>
            <w:tcW w:w="1639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综合学院</w:t>
            </w:r>
          </w:p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（工作地点：济南；联系人：刘老师；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联系电话：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0531-83164058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82635416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；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邮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lastRenderedPageBreak/>
              <w:t>箱：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sdwsrsc@126.com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）</w:t>
            </w:r>
          </w:p>
        </w:tc>
        <w:tc>
          <w:tcPr>
            <w:tcW w:w="1800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lastRenderedPageBreak/>
              <w:t>辅导员</w:t>
            </w:r>
          </w:p>
        </w:tc>
        <w:tc>
          <w:tcPr>
            <w:tcW w:w="643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32A15" w:rsidRDefault="00694C08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研究生学历，有组织能力，有相关工作经验者优先，专业方面要求：音乐，</w:t>
            </w:r>
            <w:proofErr w:type="gramStart"/>
            <w:r>
              <w:rPr>
                <w:rFonts w:ascii="宋体" w:hAnsi="宋体" w:cs="宋体"/>
                <w:sz w:val="24"/>
                <w:szCs w:val="24"/>
              </w:rPr>
              <w:t>思政或者</w:t>
            </w:r>
            <w:proofErr w:type="gramEnd"/>
            <w:r>
              <w:rPr>
                <w:rFonts w:ascii="宋体" w:hAnsi="宋体" w:cs="宋体"/>
                <w:sz w:val="24"/>
                <w:szCs w:val="24"/>
              </w:rPr>
              <w:t>管理方面的相关专业，学生干部的优先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</w:tc>
      </w:tr>
      <w:tr w:rsidR="00C32A15">
        <w:trPr>
          <w:trHeight w:val="752"/>
          <w:jc w:val="center"/>
        </w:trPr>
        <w:tc>
          <w:tcPr>
            <w:tcW w:w="612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lastRenderedPageBreak/>
              <w:t>22</w:t>
            </w:r>
          </w:p>
        </w:tc>
        <w:tc>
          <w:tcPr>
            <w:tcW w:w="1639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城市学院</w:t>
            </w:r>
          </w:p>
        </w:tc>
        <w:tc>
          <w:tcPr>
            <w:tcW w:w="1800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设备管理员</w:t>
            </w:r>
          </w:p>
        </w:tc>
        <w:tc>
          <w:tcPr>
            <w:tcW w:w="643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32A15" w:rsidRDefault="00694C08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研究生学历，土木工程相关专业，具备计算机软硬件维护能力，具有建筑工程类实训室工作经验者优先，条件特别优秀者可放宽要求；</w:t>
            </w:r>
          </w:p>
        </w:tc>
      </w:tr>
      <w:tr w:rsidR="00C32A15">
        <w:trPr>
          <w:trHeight w:val="752"/>
          <w:jc w:val="center"/>
        </w:trPr>
        <w:tc>
          <w:tcPr>
            <w:tcW w:w="612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23</w:t>
            </w:r>
          </w:p>
        </w:tc>
        <w:tc>
          <w:tcPr>
            <w:tcW w:w="1639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外国语学院</w:t>
            </w:r>
          </w:p>
        </w:tc>
        <w:tc>
          <w:tcPr>
            <w:tcW w:w="1800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设备管理员</w:t>
            </w:r>
          </w:p>
        </w:tc>
        <w:tc>
          <w:tcPr>
            <w:tcW w:w="643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32A15" w:rsidRDefault="00694C08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研究生学历，专业不限，有计算机维护能力，有相关工作经验者优先；</w:t>
            </w:r>
          </w:p>
        </w:tc>
      </w:tr>
      <w:tr w:rsidR="00C32A15">
        <w:trPr>
          <w:trHeight w:val="752"/>
          <w:jc w:val="center"/>
        </w:trPr>
        <w:tc>
          <w:tcPr>
            <w:tcW w:w="612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24</w:t>
            </w:r>
          </w:p>
        </w:tc>
        <w:tc>
          <w:tcPr>
            <w:tcW w:w="1639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体育部</w:t>
            </w:r>
          </w:p>
        </w:tc>
        <w:tc>
          <w:tcPr>
            <w:tcW w:w="1800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行政秘书、器械管理员</w:t>
            </w:r>
          </w:p>
        </w:tc>
        <w:tc>
          <w:tcPr>
            <w:tcW w:w="643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32A15" w:rsidRDefault="00694C08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研究生学历，体育类专业</w:t>
            </w:r>
            <w:r>
              <w:rPr>
                <w:rFonts w:ascii="宋体" w:hAnsi="宋体" w:cs="宋体" w:hint="eastAsia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有相关工作经验者优先；</w:t>
            </w:r>
          </w:p>
        </w:tc>
      </w:tr>
      <w:tr w:rsidR="00C32A15">
        <w:trPr>
          <w:trHeight w:val="752"/>
          <w:jc w:val="center"/>
        </w:trPr>
        <w:tc>
          <w:tcPr>
            <w:tcW w:w="612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25</w:t>
            </w:r>
          </w:p>
        </w:tc>
        <w:tc>
          <w:tcPr>
            <w:tcW w:w="1639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国际商学院</w:t>
            </w:r>
          </w:p>
        </w:tc>
        <w:tc>
          <w:tcPr>
            <w:tcW w:w="1800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教学秘书</w:t>
            </w:r>
          </w:p>
        </w:tc>
        <w:tc>
          <w:tcPr>
            <w:tcW w:w="643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32A15" w:rsidRDefault="00694C08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研究生学历，专业不限，管理类优先考虑</w:t>
            </w:r>
            <w:r>
              <w:rPr>
                <w:rFonts w:ascii="宋体" w:hAnsi="宋体" w:cs="宋体" w:hint="eastAsia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有相关工作经验者优先；</w:t>
            </w:r>
          </w:p>
        </w:tc>
      </w:tr>
      <w:tr w:rsidR="00C32A15">
        <w:trPr>
          <w:trHeight w:val="752"/>
          <w:jc w:val="center"/>
        </w:trPr>
        <w:tc>
          <w:tcPr>
            <w:tcW w:w="612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26</w:t>
            </w:r>
          </w:p>
        </w:tc>
        <w:tc>
          <w:tcPr>
            <w:tcW w:w="1639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管理学院</w:t>
            </w:r>
          </w:p>
        </w:tc>
        <w:tc>
          <w:tcPr>
            <w:tcW w:w="1800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行政秘书</w:t>
            </w:r>
          </w:p>
        </w:tc>
        <w:tc>
          <w:tcPr>
            <w:tcW w:w="643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32A15" w:rsidRDefault="00694C08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研究生学历，专业不限，管理类优先考虑</w:t>
            </w:r>
            <w:r>
              <w:rPr>
                <w:rFonts w:ascii="宋体" w:hAnsi="宋体" w:cs="宋体" w:hint="eastAsia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有相关工作经验者优先；</w:t>
            </w:r>
          </w:p>
        </w:tc>
      </w:tr>
      <w:tr w:rsidR="00C32A15">
        <w:trPr>
          <w:trHeight w:val="499"/>
          <w:jc w:val="center"/>
        </w:trPr>
        <w:tc>
          <w:tcPr>
            <w:tcW w:w="612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27</w:t>
            </w:r>
          </w:p>
        </w:tc>
        <w:tc>
          <w:tcPr>
            <w:tcW w:w="1639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信息化管理办公室</w:t>
            </w:r>
          </w:p>
        </w:tc>
        <w:tc>
          <w:tcPr>
            <w:tcW w:w="1800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设备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调试员</w:t>
            </w:r>
            <w:proofErr w:type="gramEnd"/>
          </w:p>
        </w:tc>
        <w:tc>
          <w:tcPr>
            <w:tcW w:w="643" w:type="dxa"/>
            <w:vAlign w:val="center"/>
          </w:tcPr>
          <w:p w:rsidR="00C32A15" w:rsidRDefault="00694C08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32A15" w:rsidRDefault="00694C08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研究生学历，播音、广播电视学等专业，有话筒、音响等多媒体设备调试能力，条件特别优秀者可放宽要求；</w:t>
            </w:r>
          </w:p>
        </w:tc>
      </w:tr>
    </w:tbl>
    <w:p w:rsidR="00C32A15" w:rsidRDefault="00C32A15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</w:p>
    <w:sectPr w:rsidR="00C32A15">
      <w:pgSz w:w="11906" w:h="16838"/>
      <w:pgMar w:top="1440" w:right="1701" w:bottom="1440" w:left="170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63332"/>
    <w:rsid w:val="00186F72"/>
    <w:rsid w:val="001B35D6"/>
    <w:rsid w:val="0045506F"/>
    <w:rsid w:val="00650BFE"/>
    <w:rsid w:val="00694C08"/>
    <w:rsid w:val="007C4DED"/>
    <w:rsid w:val="0083714E"/>
    <w:rsid w:val="008E71AC"/>
    <w:rsid w:val="00A42DC3"/>
    <w:rsid w:val="00C220E9"/>
    <w:rsid w:val="00C32A15"/>
    <w:rsid w:val="01033637"/>
    <w:rsid w:val="01053316"/>
    <w:rsid w:val="014E7F8F"/>
    <w:rsid w:val="019A67C8"/>
    <w:rsid w:val="019D453E"/>
    <w:rsid w:val="01AD2EC3"/>
    <w:rsid w:val="01F51572"/>
    <w:rsid w:val="02032899"/>
    <w:rsid w:val="02544451"/>
    <w:rsid w:val="02742B00"/>
    <w:rsid w:val="02761177"/>
    <w:rsid w:val="027C401B"/>
    <w:rsid w:val="037D0906"/>
    <w:rsid w:val="03C54AC4"/>
    <w:rsid w:val="03F70266"/>
    <w:rsid w:val="04470AC6"/>
    <w:rsid w:val="044E1984"/>
    <w:rsid w:val="04510DCF"/>
    <w:rsid w:val="048327E2"/>
    <w:rsid w:val="048F229E"/>
    <w:rsid w:val="04BA7289"/>
    <w:rsid w:val="04DD01BB"/>
    <w:rsid w:val="051B24AE"/>
    <w:rsid w:val="05317E74"/>
    <w:rsid w:val="0557584C"/>
    <w:rsid w:val="0595032B"/>
    <w:rsid w:val="060D4496"/>
    <w:rsid w:val="06266DD2"/>
    <w:rsid w:val="06285BDF"/>
    <w:rsid w:val="062F24E5"/>
    <w:rsid w:val="06AC6B1B"/>
    <w:rsid w:val="06B17527"/>
    <w:rsid w:val="07074D73"/>
    <w:rsid w:val="07FF19E7"/>
    <w:rsid w:val="080D511D"/>
    <w:rsid w:val="083F1956"/>
    <w:rsid w:val="086F22EF"/>
    <w:rsid w:val="08932815"/>
    <w:rsid w:val="08A32F6F"/>
    <w:rsid w:val="08C46168"/>
    <w:rsid w:val="095A1F30"/>
    <w:rsid w:val="0966748C"/>
    <w:rsid w:val="099052AE"/>
    <w:rsid w:val="09D4088B"/>
    <w:rsid w:val="09F733BC"/>
    <w:rsid w:val="0A1F1FFC"/>
    <w:rsid w:val="0A2445E1"/>
    <w:rsid w:val="0A5264BB"/>
    <w:rsid w:val="0A584EFD"/>
    <w:rsid w:val="0A597D44"/>
    <w:rsid w:val="0A5B3A75"/>
    <w:rsid w:val="0A5F1604"/>
    <w:rsid w:val="0AA84B9E"/>
    <w:rsid w:val="0AB32D33"/>
    <w:rsid w:val="0ABD1686"/>
    <w:rsid w:val="0B251650"/>
    <w:rsid w:val="0B7A7EC3"/>
    <w:rsid w:val="0BAE73FD"/>
    <w:rsid w:val="0BF9793E"/>
    <w:rsid w:val="0C1111CF"/>
    <w:rsid w:val="0CC13595"/>
    <w:rsid w:val="0CD50B6C"/>
    <w:rsid w:val="0D051969"/>
    <w:rsid w:val="0D1379AD"/>
    <w:rsid w:val="0D14636D"/>
    <w:rsid w:val="0D1A760D"/>
    <w:rsid w:val="0D4A31E2"/>
    <w:rsid w:val="0D677C4F"/>
    <w:rsid w:val="0D6F670A"/>
    <w:rsid w:val="0D9574CF"/>
    <w:rsid w:val="0D9B0850"/>
    <w:rsid w:val="0DF3251E"/>
    <w:rsid w:val="0DFD40E5"/>
    <w:rsid w:val="0E125951"/>
    <w:rsid w:val="0E236F3B"/>
    <w:rsid w:val="0E48684E"/>
    <w:rsid w:val="0E985FA9"/>
    <w:rsid w:val="0EA3775A"/>
    <w:rsid w:val="0ED148B0"/>
    <w:rsid w:val="0F221E7C"/>
    <w:rsid w:val="0F2A0EC5"/>
    <w:rsid w:val="0F4C37B9"/>
    <w:rsid w:val="0F6B7EA2"/>
    <w:rsid w:val="0FA82C05"/>
    <w:rsid w:val="0FE94C86"/>
    <w:rsid w:val="10245FB4"/>
    <w:rsid w:val="102469D0"/>
    <w:rsid w:val="10990558"/>
    <w:rsid w:val="10BA40A1"/>
    <w:rsid w:val="10C12D95"/>
    <w:rsid w:val="10F544C4"/>
    <w:rsid w:val="111B1232"/>
    <w:rsid w:val="11287A25"/>
    <w:rsid w:val="113A665D"/>
    <w:rsid w:val="1156030D"/>
    <w:rsid w:val="11EA1BBE"/>
    <w:rsid w:val="124B7F5E"/>
    <w:rsid w:val="127C41E3"/>
    <w:rsid w:val="12837C53"/>
    <w:rsid w:val="1292329D"/>
    <w:rsid w:val="12B025E8"/>
    <w:rsid w:val="12B5028F"/>
    <w:rsid w:val="12C37EEF"/>
    <w:rsid w:val="12EE10CC"/>
    <w:rsid w:val="131E4017"/>
    <w:rsid w:val="13713EBC"/>
    <w:rsid w:val="13822AFE"/>
    <w:rsid w:val="13B75696"/>
    <w:rsid w:val="14054FEE"/>
    <w:rsid w:val="14064A0E"/>
    <w:rsid w:val="146D08E5"/>
    <w:rsid w:val="14883704"/>
    <w:rsid w:val="149E1B9C"/>
    <w:rsid w:val="14A6371C"/>
    <w:rsid w:val="14E94327"/>
    <w:rsid w:val="14FD48C5"/>
    <w:rsid w:val="1519796F"/>
    <w:rsid w:val="15441EB8"/>
    <w:rsid w:val="15593E0A"/>
    <w:rsid w:val="155E27FA"/>
    <w:rsid w:val="15820F24"/>
    <w:rsid w:val="15A278A4"/>
    <w:rsid w:val="169F30FB"/>
    <w:rsid w:val="17160C21"/>
    <w:rsid w:val="17477B9C"/>
    <w:rsid w:val="17A15620"/>
    <w:rsid w:val="180A0FDC"/>
    <w:rsid w:val="18215D3B"/>
    <w:rsid w:val="185600C9"/>
    <w:rsid w:val="19274AA0"/>
    <w:rsid w:val="192D7237"/>
    <w:rsid w:val="193418E8"/>
    <w:rsid w:val="19766D87"/>
    <w:rsid w:val="19C41098"/>
    <w:rsid w:val="19D01150"/>
    <w:rsid w:val="19F55FDC"/>
    <w:rsid w:val="1A166DAE"/>
    <w:rsid w:val="1A586393"/>
    <w:rsid w:val="1A646899"/>
    <w:rsid w:val="1A6E3F23"/>
    <w:rsid w:val="1B1D4B6D"/>
    <w:rsid w:val="1B40554E"/>
    <w:rsid w:val="1B7A3B82"/>
    <w:rsid w:val="1B9E4F9B"/>
    <w:rsid w:val="1BAC76CD"/>
    <w:rsid w:val="1BDB750D"/>
    <w:rsid w:val="1C0F06DC"/>
    <w:rsid w:val="1C3649E3"/>
    <w:rsid w:val="1C3A63BD"/>
    <w:rsid w:val="1C846AC7"/>
    <w:rsid w:val="1CE76946"/>
    <w:rsid w:val="1CEC5728"/>
    <w:rsid w:val="1CF255DD"/>
    <w:rsid w:val="1D0B5AEF"/>
    <w:rsid w:val="1D3072EF"/>
    <w:rsid w:val="1D630F0D"/>
    <w:rsid w:val="1D772F2E"/>
    <w:rsid w:val="1D9175EC"/>
    <w:rsid w:val="1E580BAE"/>
    <w:rsid w:val="1E8A14EE"/>
    <w:rsid w:val="1EAA23E8"/>
    <w:rsid w:val="1EC24E04"/>
    <w:rsid w:val="1F0F4BCB"/>
    <w:rsid w:val="1F2E011A"/>
    <w:rsid w:val="1F3E0CDC"/>
    <w:rsid w:val="1F410877"/>
    <w:rsid w:val="1FA23877"/>
    <w:rsid w:val="1FAE3C30"/>
    <w:rsid w:val="2039450E"/>
    <w:rsid w:val="20C53A15"/>
    <w:rsid w:val="210F6A37"/>
    <w:rsid w:val="210F6FCA"/>
    <w:rsid w:val="213918EA"/>
    <w:rsid w:val="217E3CEA"/>
    <w:rsid w:val="219E345B"/>
    <w:rsid w:val="21A8239E"/>
    <w:rsid w:val="21C072BE"/>
    <w:rsid w:val="21D82F05"/>
    <w:rsid w:val="22114614"/>
    <w:rsid w:val="2258374C"/>
    <w:rsid w:val="2282793D"/>
    <w:rsid w:val="229E5135"/>
    <w:rsid w:val="22BB675B"/>
    <w:rsid w:val="237C1CAC"/>
    <w:rsid w:val="23D90491"/>
    <w:rsid w:val="244C6A3C"/>
    <w:rsid w:val="24687808"/>
    <w:rsid w:val="247C0ADF"/>
    <w:rsid w:val="24A25012"/>
    <w:rsid w:val="24CE0B4A"/>
    <w:rsid w:val="24DC6334"/>
    <w:rsid w:val="254D0124"/>
    <w:rsid w:val="25555FEE"/>
    <w:rsid w:val="25695874"/>
    <w:rsid w:val="25C140CC"/>
    <w:rsid w:val="261F708D"/>
    <w:rsid w:val="2637434B"/>
    <w:rsid w:val="26534819"/>
    <w:rsid w:val="26734549"/>
    <w:rsid w:val="26763FCC"/>
    <w:rsid w:val="268E7531"/>
    <w:rsid w:val="26C80D2F"/>
    <w:rsid w:val="27351A69"/>
    <w:rsid w:val="275C143F"/>
    <w:rsid w:val="288440EA"/>
    <w:rsid w:val="2895546B"/>
    <w:rsid w:val="289F3859"/>
    <w:rsid w:val="28D57DB6"/>
    <w:rsid w:val="28E53411"/>
    <w:rsid w:val="29493135"/>
    <w:rsid w:val="2951341A"/>
    <w:rsid w:val="29517604"/>
    <w:rsid w:val="29623B59"/>
    <w:rsid w:val="29D054F5"/>
    <w:rsid w:val="29E87A5B"/>
    <w:rsid w:val="2A045B00"/>
    <w:rsid w:val="2A2458EA"/>
    <w:rsid w:val="2A5C7C7B"/>
    <w:rsid w:val="2A924090"/>
    <w:rsid w:val="2ACB6D8E"/>
    <w:rsid w:val="2AD30A08"/>
    <w:rsid w:val="2AF46D50"/>
    <w:rsid w:val="2B034D1C"/>
    <w:rsid w:val="2B2421C5"/>
    <w:rsid w:val="2B317642"/>
    <w:rsid w:val="2B3332C4"/>
    <w:rsid w:val="2B6E6F20"/>
    <w:rsid w:val="2B9B07E3"/>
    <w:rsid w:val="2BF23495"/>
    <w:rsid w:val="2C074CE1"/>
    <w:rsid w:val="2C150E35"/>
    <w:rsid w:val="2C274202"/>
    <w:rsid w:val="2C797BEF"/>
    <w:rsid w:val="2CCD0F42"/>
    <w:rsid w:val="2CEF574A"/>
    <w:rsid w:val="2CF24120"/>
    <w:rsid w:val="2D0E430E"/>
    <w:rsid w:val="2D2A31E0"/>
    <w:rsid w:val="2DBB22A5"/>
    <w:rsid w:val="2DDF7286"/>
    <w:rsid w:val="2E1139AA"/>
    <w:rsid w:val="2E53604F"/>
    <w:rsid w:val="2E556685"/>
    <w:rsid w:val="2EB85FA1"/>
    <w:rsid w:val="2FFF0A6F"/>
    <w:rsid w:val="302E4525"/>
    <w:rsid w:val="30354D62"/>
    <w:rsid w:val="3041186E"/>
    <w:rsid w:val="306C443D"/>
    <w:rsid w:val="30900AD1"/>
    <w:rsid w:val="30BF0D5A"/>
    <w:rsid w:val="30FB44F7"/>
    <w:rsid w:val="311B2597"/>
    <w:rsid w:val="31DB5299"/>
    <w:rsid w:val="32341F81"/>
    <w:rsid w:val="32630D7F"/>
    <w:rsid w:val="32A3051B"/>
    <w:rsid w:val="32B44043"/>
    <w:rsid w:val="3325242A"/>
    <w:rsid w:val="332F2AA6"/>
    <w:rsid w:val="33561688"/>
    <w:rsid w:val="33BD7E08"/>
    <w:rsid w:val="33F621A2"/>
    <w:rsid w:val="343B5E34"/>
    <w:rsid w:val="34400AB3"/>
    <w:rsid w:val="347738D0"/>
    <w:rsid w:val="34792544"/>
    <w:rsid w:val="349A610D"/>
    <w:rsid w:val="34A2309C"/>
    <w:rsid w:val="34A93CFA"/>
    <w:rsid w:val="34B41CCF"/>
    <w:rsid w:val="34E73D92"/>
    <w:rsid w:val="34F2697D"/>
    <w:rsid w:val="34F85328"/>
    <w:rsid w:val="3561362E"/>
    <w:rsid w:val="35C2641B"/>
    <w:rsid w:val="360317EC"/>
    <w:rsid w:val="36ED4CD1"/>
    <w:rsid w:val="37025D31"/>
    <w:rsid w:val="372E6893"/>
    <w:rsid w:val="373D42EE"/>
    <w:rsid w:val="377F263E"/>
    <w:rsid w:val="378D27BC"/>
    <w:rsid w:val="37AF3ED9"/>
    <w:rsid w:val="37DF06AD"/>
    <w:rsid w:val="38091FF9"/>
    <w:rsid w:val="38225C05"/>
    <w:rsid w:val="38841DC5"/>
    <w:rsid w:val="389746BB"/>
    <w:rsid w:val="38B67D4D"/>
    <w:rsid w:val="38DE443B"/>
    <w:rsid w:val="393F53A3"/>
    <w:rsid w:val="396D3B33"/>
    <w:rsid w:val="3A0524AE"/>
    <w:rsid w:val="3A066C0D"/>
    <w:rsid w:val="3A4B3026"/>
    <w:rsid w:val="3A4E1E59"/>
    <w:rsid w:val="3B205A33"/>
    <w:rsid w:val="3BB97680"/>
    <w:rsid w:val="3C2D57F1"/>
    <w:rsid w:val="3C444690"/>
    <w:rsid w:val="3C595418"/>
    <w:rsid w:val="3C8164C6"/>
    <w:rsid w:val="3CBF2BCB"/>
    <w:rsid w:val="3CE066AB"/>
    <w:rsid w:val="3D146481"/>
    <w:rsid w:val="3D174A99"/>
    <w:rsid w:val="3D176FF0"/>
    <w:rsid w:val="3D1B3E16"/>
    <w:rsid w:val="3D403E08"/>
    <w:rsid w:val="3D5B37A5"/>
    <w:rsid w:val="3D6F732E"/>
    <w:rsid w:val="3D7468C0"/>
    <w:rsid w:val="3DE63C2F"/>
    <w:rsid w:val="3DE674C8"/>
    <w:rsid w:val="3DFC3CED"/>
    <w:rsid w:val="3E804040"/>
    <w:rsid w:val="3EC24819"/>
    <w:rsid w:val="3EF111AD"/>
    <w:rsid w:val="3EFC5606"/>
    <w:rsid w:val="3F9D6222"/>
    <w:rsid w:val="3FE41071"/>
    <w:rsid w:val="40104383"/>
    <w:rsid w:val="4055743B"/>
    <w:rsid w:val="40642A16"/>
    <w:rsid w:val="40A71BC7"/>
    <w:rsid w:val="40C7685F"/>
    <w:rsid w:val="40DB5F23"/>
    <w:rsid w:val="41200370"/>
    <w:rsid w:val="41425594"/>
    <w:rsid w:val="4169641A"/>
    <w:rsid w:val="41AB53ED"/>
    <w:rsid w:val="421A2908"/>
    <w:rsid w:val="423525C6"/>
    <w:rsid w:val="42D5277C"/>
    <w:rsid w:val="42DA4B87"/>
    <w:rsid w:val="42FB5619"/>
    <w:rsid w:val="42FD329F"/>
    <w:rsid w:val="43314805"/>
    <w:rsid w:val="43350E8E"/>
    <w:rsid w:val="434E6033"/>
    <w:rsid w:val="435340FE"/>
    <w:rsid w:val="43805C54"/>
    <w:rsid w:val="440719FB"/>
    <w:rsid w:val="441464AE"/>
    <w:rsid w:val="442A314D"/>
    <w:rsid w:val="44632609"/>
    <w:rsid w:val="44970491"/>
    <w:rsid w:val="44B95AE3"/>
    <w:rsid w:val="44BD3988"/>
    <w:rsid w:val="450D219C"/>
    <w:rsid w:val="45293A6F"/>
    <w:rsid w:val="455F69FA"/>
    <w:rsid w:val="456A578A"/>
    <w:rsid w:val="45865D76"/>
    <w:rsid w:val="45B613DB"/>
    <w:rsid w:val="462D6430"/>
    <w:rsid w:val="4642693D"/>
    <w:rsid w:val="464D7112"/>
    <w:rsid w:val="4696076E"/>
    <w:rsid w:val="46E65E3F"/>
    <w:rsid w:val="47150AD0"/>
    <w:rsid w:val="474D2DBE"/>
    <w:rsid w:val="475B7151"/>
    <w:rsid w:val="47702E2B"/>
    <w:rsid w:val="47CD2FA6"/>
    <w:rsid w:val="47DE62CB"/>
    <w:rsid w:val="484A5B67"/>
    <w:rsid w:val="48516DFE"/>
    <w:rsid w:val="488712BD"/>
    <w:rsid w:val="48876C82"/>
    <w:rsid w:val="488A6126"/>
    <w:rsid w:val="48DA6873"/>
    <w:rsid w:val="492C49E8"/>
    <w:rsid w:val="49544189"/>
    <w:rsid w:val="49822603"/>
    <w:rsid w:val="499211FD"/>
    <w:rsid w:val="49DD769C"/>
    <w:rsid w:val="49E2038A"/>
    <w:rsid w:val="49E46604"/>
    <w:rsid w:val="4A102B8F"/>
    <w:rsid w:val="4A73500D"/>
    <w:rsid w:val="4A8D061E"/>
    <w:rsid w:val="4AC72976"/>
    <w:rsid w:val="4AD56F6D"/>
    <w:rsid w:val="4AF54D39"/>
    <w:rsid w:val="4B0A515E"/>
    <w:rsid w:val="4B1D4EBC"/>
    <w:rsid w:val="4B372170"/>
    <w:rsid w:val="4B4760AA"/>
    <w:rsid w:val="4B657768"/>
    <w:rsid w:val="4BAA2790"/>
    <w:rsid w:val="4C1F7AAE"/>
    <w:rsid w:val="4C4F631F"/>
    <w:rsid w:val="4CAB580C"/>
    <w:rsid w:val="4CBD01F2"/>
    <w:rsid w:val="4CE241EB"/>
    <w:rsid w:val="4D2543BE"/>
    <w:rsid w:val="4D401031"/>
    <w:rsid w:val="4D510FBA"/>
    <w:rsid w:val="4D837A6D"/>
    <w:rsid w:val="4DA04ADE"/>
    <w:rsid w:val="4DAF0CAD"/>
    <w:rsid w:val="4DB25753"/>
    <w:rsid w:val="4DD12EAB"/>
    <w:rsid w:val="4DF60DF5"/>
    <w:rsid w:val="4E1A0CFC"/>
    <w:rsid w:val="4E3F77D0"/>
    <w:rsid w:val="4E493FF3"/>
    <w:rsid w:val="4E992143"/>
    <w:rsid w:val="4EA0319E"/>
    <w:rsid w:val="4EE07C82"/>
    <w:rsid w:val="4F5374BD"/>
    <w:rsid w:val="4F7A6604"/>
    <w:rsid w:val="4F7E075C"/>
    <w:rsid w:val="4F851A72"/>
    <w:rsid w:val="4F950F48"/>
    <w:rsid w:val="4FAE7AC2"/>
    <w:rsid w:val="4FAF2D3E"/>
    <w:rsid w:val="4FB62906"/>
    <w:rsid w:val="4FC963CB"/>
    <w:rsid w:val="4FE62B08"/>
    <w:rsid w:val="50814B32"/>
    <w:rsid w:val="50B012A8"/>
    <w:rsid w:val="50B0610D"/>
    <w:rsid w:val="50EA6877"/>
    <w:rsid w:val="510E320E"/>
    <w:rsid w:val="517569AA"/>
    <w:rsid w:val="5194706A"/>
    <w:rsid w:val="51CA4399"/>
    <w:rsid w:val="51FE493A"/>
    <w:rsid w:val="520137A8"/>
    <w:rsid w:val="521F40D4"/>
    <w:rsid w:val="525C232A"/>
    <w:rsid w:val="528075DD"/>
    <w:rsid w:val="52C2104D"/>
    <w:rsid w:val="52F87B37"/>
    <w:rsid w:val="53022D6E"/>
    <w:rsid w:val="536A435C"/>
    <w:rsid w:val="53A21D80"/>
    <w:rsid w:val="53B03191"/>
    <w:rsid w:val="53FB5FA5"/>
    <w:rsid w:val="541D006B"/>
    <w:rsid w:val="54203DEB"/>
    <w:rsid w:val="542F607B"/>
    <w:rsid w:val="54632792"/>
    <w:rsid w:val="546D5F5E"/>
    <w:rsid w:val="5473334C"/>
    <w:rsid w:val="54B20569"/>
    <w:rsid w:val="54C87410"/>
    <w:rsid w:val="5513055D"/>
    <w:rsid w:val="554312A7"/>
    <w:rsid w:val="55917B43"/>
    <w:rsid w:val="559406FD"/>
    <w:rsid w:val="561A7A12"/>
    <w:rsid w:val="563006D8"/>
    <w:rsid w:val="567F531A"/>
    <w:rsid w:val="570438AF"/>
    <w:rsid w:val="571310A0"/>
    <w:rsid w:val="5714300A"/>
    <w:rsid w:val="57302C5F"/>
    <w:rsid w:val="57A40476"/>
    <w:rsid w:val="57CF385D"/>
    <w:rsid w:val="57F41463"/>
    <w:rsid w:val="580A1741"/>
    <w:rsid w:val="581164D4"/>
    <w:rsid w:val="5817391C"/>
    <w:rsid w:val="58222C29"/>
    <w:rsid w:val="58312ED4"/>
    <w:rsid w:val="587E7C55"/>
    <w:rsid w:val="58861AE7"/>
    <w:rsid w:val="58C070E7"/>
    <w:rsid w:val="58E8481D"/>
    <w:rsid w:val="58F279B1"/>
    <w:rsid w:val="58F41734"/>
    <w:rsid w:val="59630BF9"/>
    <w:rsid w:val="59742088"/>
    <w:rsid w:val="5A3B0E02"/>
    <w:rsid w:val="5A8B008A"/>
    <w:rsid w:val="5AB623C3"/>
    <w:rsid w:val="5AD90D1E"/>
    <w:rsid w:val="5B163332"/>
    <w:rsid w:val="5B7F74B3"/>
    <w:rsid w:val="5B9006C7"/>
    <w:rsid w:val="5B9F0D32"/>
    <w:rsid w:val="5C0C5696"/>
    <w:rsid w:val="5C150AFA"/>
    <w:rsid w:val="5C19168F"/>
    <w:rsid w:val="5CBB3705"/>
    <w:rsid w:val="5CBB5D59"/>
    <w:rsid w:val="5CCA4E5E"/>
    <w:rsid w:val="5D034B77"/>
    <w:rsid w:val="5D665593"/>
    <w:rsid w:val="5D6B015A"/>
    <w:rsid w:val="5D821691"/>
    <w:rsid w:val="5DB20433"/>
    <w:rsid w:val="5DC63D69"/>
    <w:rsid w:val="5DE321DD"/>
    <w:rsid w:val="5DE44FF0"/>
    <w:rsid w:val="5E085587"/>
    <w:rsid w:val="5E1D3C1A"/>
    <w:rsid w:val="5E417153"/>
    <w:rsid w:val="5E4F457C"/>
    <w:rsid w:val="5EA75531"/>
    <w:rsid w:val="5EAE3EFE"/>
    <w:rsid w:val="5EAF23B0"/>
    <w:rsid w:val="5EC34ADD"/>
    <w:rsid w:val="5EDA1445"/>
    <w:rsid w:val="5F5B0F54"/>
    <w:rsid w:val="5F5E61B6"/>
    <w:rsid w:val="5F67394F"/>
    <w:rsid w:val="5F8216D2"/>
    <w:rsid w:val="5FB54D5F"/>
    <w:rsid w:val="5FC13009"/>
    <w:rsid w:val="5FDF7EB4"/>
    <w:rsid w:val="6030595A"/>
    <w:rsid w:val="60923278"/>
    <w:rsid w:val="609A2812"/>
    <w:rsid w:val="60A84E20"/>
    <w:rsid w:val="60E72673"/>
    <w:rsid w:val="611B2DBD"/>
    <w:rsid w:val="61367BE0"/>
    <w:rsid w:val="613A272F"/>
    <w:rsid w:val="619E7997"/>
    <w:rsid w:val="619F673C"/>
    <w:rsid w:val="62210AD7"/>
    <w:rsid w:val="625835FD"/>
    <w:rsid w:val="6275268C"/>
    <w:rsid w:val="627D33F8"/>
    <w:rsid w:val="629705FB"/>
    <w:rsid w:val="62CC5FC3"/>
    <w:rsid w:val="630250B1"/>
    <w:rsid w:val="63206FEB"/>
    <w:rsid w:val="632B0983"/>
    <w:rsid w:val="633D2A54"/>
    <w:rsid w:val="637E7CBD"/>
    <w:rsid w:val="63806D6D"/>
    <w:rsid w:val="63A44A78"/>
    <w:rsid w:val="63BD6EDE"/>
    <w:rsid w:val="642D7754"/>
    <w:rsid w:val="64366A78"/>
    <w:rsid w:val="64401AB7"/>
    <w:rsid w:val="6454067A"/>
    <w:rsid w:val="648151B1"/>
    <w:rsid w:val="6486083C"/>
    <w:rsid w:val="64AA6E5E"/>
    <w:rsid w:val="64F062DB"/>
    <w:rsid w:val="65197E8E"/>
    <w:rsid w:val="65541E94"/>
    <w:rsid w:val="65B900EE"/>
    <w:rsid w:val="65CA04AB"/>
    <w:rsid w:val="661273B7"/>
    <w:rsid w:val="662560D0"/>
    <w:rsid w:val="662F6491"/>
    <w:rsid w:val="66453749"/>
    <w:rsid w:val="66D52754"/>
    <w:rsid w:val="66EE0C39"/>
    <w:rsid w:val="670D4D48"/>
    <w:rsid w:val="6710164B"/>
    <w:rsid w:val="67571387"/>
    <w:rsid w:val="67574ECE"/>
    <w:rsid w:val="67DD689C"/>
    <w:rsid w:val="67FF2DF9"/>
    <w:rsid w:val="680340EF"/>
    <w:rsid w:val="681C6382"/>
    <w:rsid w:val="68641928"/>
    <w:rsid w:val="68652F80"/>
    <w:rsid w:val="68774793"/>
    <w:rsid w:val="68A33390"/>
    <w:rsid w:val="68A62342"/>
    <w:rsid w:val="68B077B0"/>
    <w:rsid w:val="68D51F8D"/>
    <w:rsid w:val="68E2663A"/>
    <w:rsid w:val="690C35CF"/>
    <w:rsid w:val="69141A3C"/>
    <w:rsid w:val="696E4646"/>
    <w:rsid w:val="69A12A59"/>
    <w:rsid w:val="69C91A38"/>
    <w:rsid w:val="69DA4BCF"/>
    <w:rsid w:val="69F00471"/>
    <w:rsid w:val="6A5A1E75"/>
    <w:rsid w:val="6A7A5E08"/>
    <w:rsid w:val="6ACA5728"/>
    <w:rsid w:val="6B111BBC"/>
    <w:rsid w:val="6B2258D3"/>
    <w:rsid w:val="6BB92808"/>
    <w:rsid w:val="6BBA6C7E"/>
    <w:rsid w:val="6C423C5C"/>
    <w:rsid w:val="6C54078B"/>
    <w:rsid w:val="6C877432"/>
    <w:rsid w:val="6C8A29BF"/>
    <w:rsid w:val="6C9602DC"/>
    <w:rsid w:val="6CBB46AF"/>
    <w:rsid w:val="6CDD671A"/>
    <w:rsid w:val="6CEF5E1A"/>
    <w:rsid w:val="6D1A1D5C"/>
    <w:rsid w:val="6D387C77"/>
    <w:rsid w:val="6D54156A"/>
    <w:rsid w:val="6D77570D"/>
    <w:rsid w:val="6DA0613E"/>
    <w:rsid w:val="6E4309FE"/>
    <w:rsid w:val="6E5330F2"/>
    <w:rsid w:val="6E6657FC"/>
    <w:rsid w:val="6E8E4A70"/>
    <w:rsid w:val="6EA97477"/>
    <w:rsid w:val="6EBA32A9"/>
    <w:rsid w:val="6EE23A93"/>
    <w:rsid w:val="6F0C46FE"/>
    <w:rsid w:val="6F300C20"/>
    <w:rsid w:val="6F311F93"/>
    <w:rsid w:val="6FAD3D08"/>
    <w:rsid w:val="6FC65026"/>
    <w:rsid w:val="70366AD4"/>
    <w:rsid w:val="708821D9"/>
    <w:rsid w:val="70C808EC"/>
    <w:rsid w:val="70F56FD9"/>
    <w:rsid w:val="70F6062D"/>
    <w:rsid w:val="714E64C0"/>
    <w:rsid w:val="716D45EF"/>
    <w:rsid w:val="716E718F"/>
    <w:rsid w:val="71A20AE9"/>
    <w:rsid w:val="71B040F0"/>
    <w:rsid w:val="72057A4C"/>
    <w:rsid w:val="723F4E99"/>
    <w:rsid w:val="72452F5A"/>
    <w:rsid w:val="72740574"/>
    <w:rsid w:val="728B74BE"/>
    <w:rsid w:val="72BA34FE"/>
    <w:rsid w:val="72BE1662"/>
    <w:rsid w:val="73157070"/>
    <w:rsid w:val="73477F03"/>
    <w:rsid w:val="743F43CB"/>
    <w:rsid w:val="746B3502"/>
    <w:rsid w:val="746B577A"/>
    <w:rsid w:val="74C217D0"/>
    <w:rsid w:val="74CB7119"/>
    <w:rsid w:val="74D41EA9"/>
    <w:rsid w:val="74E1596A"/>
    <w:rsid w:val="74E43790"/>
    <w:rsid w:val="7581644A"/>
    <w:rsid w:val="758B2444"/>
    <w:rsid w:val="75A47170"/>
    <w:rsid w:val="75EE168F"/>
    <w:rsid w:val="762834F9"/>
    <w:rsid w:val="76650E88"/>
    <w:rsid w:val="76A81F76"/>
    <w:rsid w:val="76B06667"/>
    <w:rsid w:val="76B1106E"/>
    <w:rsid w:val="76B558B5"/>
    <w:rsid w:val="76C93A65"/>
    <w:rsid w:val="76D41756"/>
    <w:rsid w:val="76D835B1"/>
    <w:rsid w:val="773F36BF"/>
    <w:rsid w:val="779D35BA"/>
    <w:rsid w:val="77AE2D52"/>
    <w:rsid w:val="77CE2583"/>
    <w:rsid w:val="77DD594B"/>
    <w:rsid w:val="77E251AA"/>
    <w:rsid w:val="77EF7891"/>
    <w:rsid w:val="77F9109D"/>
    <w:rsid w:val="78244867"/>
    <w:rsid w:val="785C3F70"/>
    <w:rsid w:val="7889669B"/>
    <w:rsid w:val="78EF4F0A"/>
    <w:rsid w:val="790173DE"/>
    <w:rsid w:val="793628E2"/>
    <w:rsid w:val="79550AAE"/>
    <w:rsid w:val="79954B62"/>
    <w:rsid w:val="79CA53A0"/>
    <w:rsid w:val="79CE2D68"/>
    <w:rsid w:val="79DA0888"/>
    <w:rsid w:val="79ED00F0"/>
    <w:rsid w:val="7A5D1C5F"/>
    <w:rsid w:val="7ABE02BE"/>
    <w:rsid w:val="7AD70520"/>
    <w:rsid w:val="7ADA74EB"/>
    <w:rsid w:val="7B3F450C"/>
    <w:rsid w:val="7B431F38"/>
    <w:rsid w:val="7B51436B"/>
    <w:rsid w:val="7B772679"/>
    <w:rsid w:val="7BCB7692"/>
    <w:rsid w:val="7BD570A2"/>
    <w:rsid w:val="7C5F788F"/>
    <w:rsid w:val="7C6739E4"/>
    <w:rsid w:val="7CC170A7"/>
    <w:rsid w:val="7CC440DF"/>
    <w:rsid w:val="7D532A7E"/>
    <w:rsid w:val="7DBF010C"/>
    <w:rsid w:val="7DE676E6"/>
    <w:rsid w:val="7E0B2CB3"/>
    <w:rsid w:val="7E961409"/>
    <w:rsid w:val="7E9D1886"/>
    <w:rsid w:val="7EC32FFF"/>
    <w:rsid w:val="7EDF44A2"/>
    <w:rsid w:val="7F291979"/>
    <w:rsid w:val="7F662CD8"/>
    <w:rsid w:val="7F71091F"/>
    <w:rsid w:val="7F756D3F"/>
    <w:rsid w:val="7F80510F"/>
    <w:rsid w:val="7F942088"/>
    <w:rsid w:val="7F9F6F6D"/>
    <w:rsid w:val="7FB067FE"/>
    <w:rsid w:val="7FCD6579"/>
    <w:rsid w:val="7FE4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table" w:styleId="a4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Pr>
      <w:b/>
      <w:bCs/>
    </w:rPr>
  </w:style>
  <w:style w:type="character" w:styleId="a6">
    <w:name w:val="Hyperlink"/>
    <w:basedOn w:val="a0"/>
    <w:uiPriority w:val="99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table" w:styleId="a4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Pr>
      <w:b/>
      <w:bCs/>
    </w:rPr>
  </w:style>
  <w:style w:type="character" w:styleId="a6">
    <w:name w:val="Hyperlink"/>
    <w:basedOn w:val="a0"/>
    <w:uiPriority w:val="99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537</Words>
  <Characters>3063</Characters>
  <Application>Microsoft Office Word</Application>
  <DocSecurity>0</DocSecurity>
  <Lines>25</Lines>
  <Paragraphs>7</Paragraphs>
  <ScaleCrop>false</ScaleCrop>
  <Company>WSFY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lx2014</cp:lastModifiedBy>
  <cp:revision>2</cp:revision>
  <cp:lastPrinted>2021-03-09T07:38:00Z</cp:lastPrinted>
  <dcterms:created xsi:type="dcterms:W3CDTF">2021-08-25T02:02:00Z</dcterms:created>
  <dcterms:modified xsi:type="dcterms:W3CDTF">2021-08-25T02:02:00Z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BECA55324AB04E17BADCBB947EA84DA4</vt:lpwstr>
  </property>
</Properties>
</file>