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480" w:lineRule="atLeast"/>
        <w:ind w:left="0" w:right="0"/>
        <w:rPr>
          <w:rFonts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27"/>
          <w:szCs w:val="27"/>
          <w:shd w:val="clear" w:fill="FFFFFF"/>
        </w:rPr>
        <w:t>      </w:t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27"/>
          <w:szCs w:val="27"/>
          <w:shd w:val="clear" w:fill="FFFFFF"/>
        </w:rPr>
        <w:t>  2021年潍坊市中医院校园招聘（长春站）考生总成绩</w:t>
      </w:r>
      <w:bookmarkEnd w:id="0"/>
    </w:p>
    <w:tbl>
      <w:tblPr>
        <w:tblW w:w="141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3549"/>
        <w:gridCol w:w="3748"/>
        <w:gridCol w:w="1257"/>
        <w:gridCol w:w="1257"/>
        <w:gridCol w:w="1455"/>
        <w:gridCol w:w="18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21"/>
                <w:szCs w:val="21"/>
              </w:rPr>
              <w:t>座号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21"/>
                <w:szCs w:val="21"/>
              </w:rPr>
              <w:t>身份证号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21"/>
                <w:szCs w:val="21"/>
              </w:rPr>
              <w:t>岗位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21"/>
                <w:szCs w:val="21"/>
              </w:rPr>
              <w:t>面试成绩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21"/>
                <w:szCs w:val="21"/>
              </w:rPr>
              <w:t>笔试成绩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21"/>
                <w:szCs w:val="21"/>
              </w:rPr>
              <w:t>总成绩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21"/>
                <w:szCs w:val="21"/>
              </w:rPr>
              <w:t>是否进入考察体检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博士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220122********1142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呼吸内科医师A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_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_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博士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130184********0046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肾病科医师A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_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_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紧缺岗位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140223********4712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心外科医师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_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_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001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370705********3526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儿科医师B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78.33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55.50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69.20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002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371083********752X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儿科医师B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77.67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57.50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69.60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003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371481********0026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保健医师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78.20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50.00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66.92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004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220882********3423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眼科医师B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75.60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41.50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61.96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005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370682********8818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脊柱外科医师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76.80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48.00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65.28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006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370783********3780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检验师B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75.00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44.50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62.80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否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007</w:t>
            </w: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370126********1235</w:t>
            </w:r>
          </w:p>
        </w:tc>
        <w:tc>
          <w:tcPr>
            <w:tcW w:w="25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检验师B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74.00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59.50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68.20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u w:val="none"/>
          <w:bdr w:val="single" w:color="4CAE4C" w:sz="6" w:space="0"/>
          <w:shd w:val="clear" w:fill="5CB85C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u w:val="none"/>
          <w:bdr w:val="single" w:color="4CAE4C" w:sz="6" w:space="0"/>
          <w:shd w:val="clear" w:fill="5CB85C"/>
          <w:lang w:val="en-US" w:eastAsia="zh-CN" w:bidi="ar"/>
        </w:rPr>
        <w:instrText xml:space="preserve"> HYPERLINK "http://www.wfszyy.com/index.php?m=guestbook&amp;v=contact&amp;id=89"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u w:val="none"/>
          <w:bdr w:val="single" w:color="4CAE4C" w:sz="6" w:space="0"/>
          <w:shd w:val="clear" w:fill="5CB85C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1"/>
          <w:szCs w:val="21"/>
          <w:u w:val="none"/>
          <w:bdr w:val="single" w:color="4CAE4C" w:sz="6" w:space="0"/>
          <w:shd w:val="clear" w:fill="5CB85C"/>
        </w:rPr>
        <w:t>申请职位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u w:val="none"/>
          <w:bdr w:val="single" w:color="4CAE4C" w:sz="6" w:space="0"/>
          <w:shd w:val="clear" w:fill="5CB85C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C2D40"/>
    <w:rsid w:val="44B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2021-06-18T02:03:00Z</dcterms:created>
  <dc:creator>Administrator</dc:creator>
  <cp:lastModifiedBy>Administrator</cp:lastModifiedBy>
  <dcterms:modified xsi:type="dcterms:W3CDTF">2021-06-18T02:33:26Z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