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420" w:lineRule="atLeast"/>
        <w:ind w:left="0" w:right="0" w:firstLine="477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5"/>
          <w:szCs w:val="35"/>
          <w:shd w:val="clear" w:fill="FFFFFF"/>
        </w:rPr>
        <w:t>山东省宁津县人民医院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招聘专业要求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420" w:lineRule="atLeast"/>
        <w:ind w:left="0" w:right="0" w:firstLine="438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            全日制大专、本科及研究生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7"/>
        <w:gridCol w:w="3824"/>
        <w:gridCol w:w="1416"/>
        <w:gridCol w:w="1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298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岗位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1341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学历及要求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298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298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全日制本科及以上，持有执业医师证。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  10人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＜35周岁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298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麻醉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全日制大专及以上。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大专学历者须持有执业医师证。注册范围为外科专业，有麻醉工作经验者优先。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298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5人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＜35周岁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医学影像诊断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大专及以上。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大专学历者须持有执业医师证，注册范围为医学影像和放射治疗专业。有医学影像工作经验者优先。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 w:firstLine="298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5人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42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9"/>
                <w:kern w:val="0"/>
                <w:sz w:val="32"/>
                <w:szCs w:val="32"/>
                <w:lang w:val="en-US" w:eastAsia="zh-CN" w:bidi="ar"/>
              </w:rPr>
              <w:t>＜35周岁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420" w:lineRule="atLeast"/>
        <w:ind w:left="0" w:right="0" w:firstLine="447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420" w:lineRule="atLeast"/>
        <w:ind w:left="0" w:right="0" w:firstLine="477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 相关待遇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： 提供住宿。试用期三个月，试用期合格，发放绩效工资。全日制硕士四证齐全，补助安家费10万元；全日制硕士有毕业证、学位证；执业医师证和规培证有其一的，补助安家费7万元。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5565"/>
    <w:rsid w:val="05615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2021-05-31T01:44:00Z</dcterms:created>
  <dc:creator>WPS_1609033458</dc:creator>
  <cp:lastModifiedBy>WPS_1609033458</cp:lastModifiedBy>
  <dcterms:modified xsi:type="dcterms:W3CDTF">2021-05-31T02:00:33Z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66C401551E104055946808E8121F56B7</vt:lpwstr>
  </property>
</Properties>
</file>