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125" w:afterAutospacing="0" w:line="420" w:lineRule="atLeast"/>
        <w:ind w:left="0" w:right="0" w:firstLine="477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5"/>
          <w:szCs w:val="35"/>
          <w:shd w:val="clear" w:fill="FFFFFF"/>
        </w:rPr>
        <w:t>山东省宁津县人民医院</w:t>
      </w:r>
      <w:bookmarkStart w:id="0" w:name="_GoBack"/>
      <w:bookmarkEnd w:id="0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9"/>
          <w:kern w:val="0"/>
          <w:sz w:val="32"/>
          <w:szCs w:val="32"/>
          <w:shd w:val="clear" w:fill="FFFFFF"/>
          <w:lang w:val="en-US" w:eastAsia="zh-CN" w:bidi="ar"/>
        </w:rPr>
        <w:t>招聘专业要求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25" w:afterAutospacing="0" w:line="420" w:lineRule="atLeast"/>
        <w:ind w:left="0" w:right="0" w:firstLine="438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9"/>
          <w:kern w:val="0"/>
          <w:sz w:val="32"/>
          <w:szCs w:val="32"/>
          <w:shd w:val="clear" w:fill="FFFFFF"/>
          <w:lang w:val="en-US" w:eastAsia="zh-CN" w:bidi="ar"/>
        </w:rPr>
        <w:t>            全日制大专、本科及研究生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7"/>
        <w:gridCol w:w="3824"/>
        <w:gridCol w:w="1416"/>
        <w:gridCol w:w="16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420" w:lineRule="atLeast"/>
              <w:ind w:left="0" w:right="0" w:firstLine="298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9"/>
                <w:kern w:val="0"/>
                <w:sz w:val="32"/>
                <w:szCs w:val="32"/>
                <w:lang w:val="en-US" w:eastAsia="zh-CN" w:bidi="ar"/>
              </w:rPr>
              <w:t>岗位</w:t>
            </w: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420" w:lineRule="atLeast"/>
              <w:ind w:left="0" w:right="0" w:firstLine="1341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9"/>
                <w:kern w:val="0"/>
                <w:sz w:val="32"/>
                <w:szCs w:val="32"/>
                <w:lang w:val="en-US" w:eastAsia="zh-CN" w:bidi="ar"/>
              </w:rPr>
              <w:t>学历及要求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420" w:lineRule="atLeast"/>
              <w:ind w:left="0" w:right="0" w:firstLine="298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9"/>
                <w:kern w:val="0"/>
                <w:sz w:val="32"/>
                <w:szCs w:val="32"/>
                <w:lang w:val="en-US" w:eastAsia="zh-CN" w:bidi="ar"/>
              </w:rPr>
              <w:t>人数</w:t>
            </w:r>
          </w:p>
        </w:tc>
        <w:tc>
          <w:tcPr>
            <w:tcW w:w="1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420" w:lineRule="atLeast"/>
              <w:ind w:left="0" w:right="0" w:firstLine="298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9"/>
                <w:kern w:val="0"/>
                <w:sz w:val="32"/>
                <w:szCs w:val="32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6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42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9"/>
                <w:kern w:val="0"/>
                <w:sz w:val="32"/>
                <w:szCs w:val="32"/>
                <w:lang w:val="en-US" w:eastAsia="zh-CN" w:bidi="ar"/>
              </w:rPr>
              <w:t>临床医学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42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9"/>
                <w:kern w:val="0"/>
                <w:sz w:val="32"/>
                <w:szCs w:val="32"/>
                <w:lang w:val="en-US" w:eastAsia="zh-CN" w:bidi="ar"/>
              </w:rPr>
              <w:t>全日制本科及以上，持有执业医师证。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42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9"/>
                <w:kern w:val="0"/>
                <w:sz w:val="32"/>
                <w:szCs w:val="32"/>
                <w:lang w:val="en-US" w:eastAsia="zh-CN" w:bidi="ar"/>
              </w:rPr>
              <w:t>  10人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42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9"/>
                <w:kern w:val="0"/>
                <w:sz w:val="32"/>
                <w:szCs w:val="32"/>
                <w:lang w:val="en-US" w:eastAsia="zh-CN" w:bidi="ar"/>
              </w:rPr>
              <w:t>＜35周岁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420" w:lineRule="atLeast"/>
              <w:ind w:left="0" w:right="0" w:firstLine="298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9"/>
                <w:kern w:val="0"/>
                <w:sz w:val="32"/>
                <w:szCs w:val="32"/>
                <w:lang w:val="en-US" w:eastAsia="zh-CN" w:bidi="ar"/>
              </w:rPr>
              <w:t>麻醉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42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9"/>
                <w:kern w:val="0"/>
                <w:sz w:val="32"/>
                <w:szCs w:val="32"/>
                <w:lang w:val="en-US" w:eastAsia="zh-CN" w:bidi="ar"/>
              </w:rPr>
              <w:t>全日制大专及以上。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42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9"/>
                <w:kern w:val="0"/>
                <w:sz w:val="32"/>
                <w:szCs w:val="32"/>
                <w:lang w:val="en-US" w:eastAsia="zh-CN" w:bidi="ar"/>
              </w:rPr>
              <w:t>大专学历者须持有执业医师证。注册范围为外科专业，有麻醉工作经验者优先。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420" w:lineRule="atLeast"/>
              <w:ind w:left="0" w:right="0" w:firstLine="298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9"/>
                <w:kern w:val="0"/>
                <w:sz w:val="32"/>
                <w:szCs w:val="32"/>
                <w:lang w:val="en-US" w:eastAsia="zh-CN" w:bidi="ar"/>
              </w:rPr>
              <w:t>5人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42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9"/>
                <w:kern w:val="0"/>
                <w:sz w:val="32"/>
                <w:szCs w:val="32"/>
                <w:lang w:val="en-US" w:eastAsia="zh-CN" w:bidi="ar"/>
              </w:rPr>
              <w:t>＜35周岁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42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9"/>
                <w:kern w:val="0"/>
                <w:sz w:val="32"/>
                <w:szCs w:val="32"/>
                <w:lang w:val="en-US" w:eastAsia="zh-CN" w:bidi="ar"/>
              </w:rPr>
              <w:t>医学影像诊断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42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9"/>
                <w:kern w:val="0"/>
                <w:sz w:val="32"/>
                <w:szCs w:val="32"/>
                <w:lang w:val="en-US" w:eastAsia="zh-CN" w:bidi="ar"/>
              </w:rPr>
              <w:t>大专及以上。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42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9"/>
                <w:kern w:val="0"/>
                <w:sz w:val="32"/>
                <w:szCs w:val="32"/>
                <w:lang w:val="en-US" w:eastAsia="zh-CN" w:bidi="ar"/>
              </w:rPr>
              <w:t>大专学历者须持有执业医师证，注册范围为医学影像和放射治疗专业。有医学影像工作经验者优先。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420" w:lineRule="atLeast"/>
              <w:ind w:left="0" w:right="0" w:firstLine="298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9"/>
                <w:kern w:val="0"/>
                <w:sz w:val="32"/>
                <w:szCs w:val="32"/>
                <w:lang w:val="en-US" w:eastAsia="zh-CN" w:bidi="ar"/>
              </w:rPr>
              <w:t>5人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420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9"/>
                <w:kern w:val="0"/>
                <w:sz w:val="32"/>
                <w:szCs w:val="32"/>
                <w:lang w:val="en-US" w:eastAsia="zh-CN" w:bidi="ar"/>
              </w:rPr>
              <w:t>＜35周岁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125" w:afterAutospacing="0" w:line="420" w:lineRule="atLeast"/>
        <w:ind w:left="0" w:right="0" w:firstLine="447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9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25" w:afterAutospacing="0" w:line="420" w:lineRule="atLeast"/>
        <w:ind w:left="0" w:right="0" w:firstLine="477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9"/>
          <w:kern w:val="0"/>
          <w:sz w:val="32"/>
          <w:szCs w:val="32"/>
          <w:shd w:val="clear" w:fill="FFFFFF"/>
          <w:lang w:val="en-US" w:eastAsia="zh-CN" w:bidi="ar"/>
        </w:rPr>
        <w:t> 相关待遇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9"/>
          <w:kern w:val="0"/>
          <w:sz w:val="32"/>
          <w:szCs w:val="32"/>
          <w:shd w:val="clear" w:fill="FFFFFF"/>
          <w:lang w:val="en-US" w:eastAsia="zh-CN" w:bidi="ar"/>
        </w:rPr>
        <w:t>： 提供住宿。试用期三个月，试用期合格，发放绩效工资。全日制硕士四证齐全，补助安家费10万元；全日制硕士有毕业证、学位证；执业医师证和规培证有其一的，补助安家费7万元。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15565"/>
    <w:rsid w:val="056155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2021-05-31T01:44:00Z</dcterms:created>
  <dc:creator>WPS_1609033458</dc:creator>
  <cp:lastModifiedBy>WPS_1609033458</cp:lastModifiedBy>
  <dcterms:modified xsi:type="dcterms:W3CDTF">2021-05-31T02:00:33Z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66C401551E104055946808E8121F56B7</vt:lpwstr>
  </property>
</Properties>
</file>