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eastAsia="仿宋_GB231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A6A6A"/>
          <w:spacing w:val="0"/>
          <w:sz w:val="32"/>
          <w:szCs w:val="32"/>
          <w:shd w:val="clear" w:color="auto" w:fill="FFFFFF"/>
          <w:lang w:val="en-US" w:eastAsia="zh-CN"/>
        </w:rPr>
        <w:t>山东沂蒙建工集团2021年春季招聘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6A6A6A"/>
          <w:spacing w:val="0"/>
          <w:sz w:val="32"/>
          <w:szCs w:val="32"/>
          <w:shd w:val="clear" w:color="auto" w:fill="FFFFFF"/>
        </w:rPr>
        <w:t>初试岗位名单</w:t>
      </w:r>
    </w:p>
    <w:bookmarkEnd w:id="0"/>
    <w:tbl>
      <w:tblPr>
        <w:tblStyle w:val="5"/>
        <w:tblpPr w:leftFromText="180" w:rightFromText="180" w:vertAnchor="text" w:horzAnchor="page" w:tblpX="1247" w:tblpY="199"/>
        <w:tblOverlap w:val="never"/>
        <w:tblW w:w="95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2351"/>
        <w:gridCol w:w="3287"/>
        <w:gridCol w:w="1214"/>
        <w:gridCol w:w="884"/>
        <w:gridCol w:w="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报考职位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职位编码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招考人数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初试形式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山东沂蒙建工集团-集团本部人力资源部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人才培训专员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山东沂蒙建工集团-集团本部经营发展部</w:t>
            </w:r>
          </w:p>
        </w:tc>
        <w:tc>
          <w:tcPr>
            <w:tcW w:w="32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102010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山东沂蒙建工集团-集团本部综合部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信息宣传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临沂市工程咨询院有限公司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临沂市工程咨询院有限公司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专业技术人员(建筑及相关专业)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临沂市工程咨询院有限公司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专业技术人员(工程技术经济及相关专业)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一级注册结构师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高级消防设施操作员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中级消防设施操作员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环境监测试验员(从事生态环境监测相关工作5年以上的经历)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环境监测试验员(从事生态环境监测相关工作3年以上的经历)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弱电/物联网工程师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道路桥梁检测员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105090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试验室检测员(基础建材检测，机械工程及相关专业)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试验室检测员(基础建材检测，土木工程专业)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试验室检测员(力学检测，电气工程及相关专业)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试验室检测员(力学检测，土木工程专业)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试验室检测员(基础建材检测，建筑工程、土木工程相关专业)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试验室检测员(力学检测，建筑工程、土木工程相关专业)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山东建业工程科技有限公司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经营管理岗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临沂市建设工程监理有限公司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监理岗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临沂市建设工程监理有限公司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造价岗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临沂市建设工程监理有限公司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文秘岗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临沂市房地产测绘院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临沂市房地产测绘院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建筑审查师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结构审查师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暖通审查师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建筑工程设计师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结构工程设计师(硕士研究生及以上)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结构工程设计师(全日制大学本科及以上学历)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108070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城市规划设计师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108080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电气专业设计师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108100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暖通专业设计师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108110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专业设计师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108120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景观设计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108130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108140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108150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临沂市建设工程施工图审查有限公司</w:t>
            </w:r>
          </w:p>
        </w:tc>
        <w:tc>
          <w:tcPr>
            <w:tcW w:w="3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108160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</w:t>
            </w:r>
          </w:p>
        </w:tc>
      </w:tr>
    </w:tbl>
    <w:p>
      <w:pPr>
        <w:pStyle w:val="2"/>
        <w:rPr>
          <w:rFonts w:hint="eastAsia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5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2021-04-15T09:48:03Z</dcterms:created>
  <dc:creator>Administrator</dc:creator>
  <cp:lastModifiedBy>Administrator</cp:lastModifiedBy>
  <dcterms:modified xsi:type="dcterms:W3CDTF">2021-04-15T09:48:11Z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0AB06141C5D041D48B6DC7F1276839E6</vt:lpwstr>
  </property>
</Properties>
</file>