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  <w:t>附件1</w:t>
      </w:r>
    </w:p>
    <w:p>
      <w:pPr>
        <w:ind w:right="-2"/>
        <w:jc w:val="center"/>
        <w:rPr>
          <w:rFonts w:hint="eastAsia" w:ascii="华文宋体" w:hAnsi="华文宋体" w:eastAsia="华文宋体" w:cs="华文宋体"/>
          <w:b/>
          <w:bCs/>
          <w:sz w:val="44"/>
          <w:szCs w:val="44"/>
        </w:rPr>
      </w:pPr>
      <w:r>
        <w:rPr>
          <w:rFonts w:hint="eastAsia" w:ascii="华文宋体" w:hAnsi="华文宋体" w:eastAsia="华文宋体" w:cs="华文宋体"/>
          <w:b/>
          <w:bCs/>
          <w:sz w:val="44"/>
          <w:szCs w:val="44"/>
          <w:lang w:val="en-US" w:eastAsia="zh-CN"/>
        </w:rPr>
        <w:t>菏泽国投管理咨询有限公司</w:t>
      </w:r>
      <w:r>
        <w:rPr>
          <w:rFonts w:hint="eastAsia" w:ascii="华文宋体" w:hAnsi="华文宋体" w:eastAsia="华文宋体" w:cs="华文宋体"/>
          <w:b/>
          <w:bCs/>
          <w:sz w:val="44"/>
          <w:szCs w:val="44"/>
        </w:rPr>
        <w:t>招聘报名表</w:t>
      </w:r>
    </w:p>
    <w:tbl>
      <w:tblPr>
        <w:tblStyle w:val="4"/>
        <w:tblW w:w="925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375"/>
        <w:gridCol w:w="855"/>
        <w:gridCol w:w="45"/>
        <w:gridCol w:w="540"/>
        <w:gridCol w:w="722"/>
        <w:gridCol w:w="538"/>
        <w:gridCol w:w="1084"/>
        <w:gridCol w:w="79"/>
        <w:gridCol w:w="1008"/>
        <w:gridCol w:w="353"/>
        <w:gridCol w:w="333"/>
        <w:gridCol w:w="751"/>
        <w:gridCol w:w="401"/>
        <w:gridCol w:w="14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6308" w:type="dxa"/>
            <w:gridSpan w:val="11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 生 地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现居住地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熟悉何种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语言</w:t>
            </w:r>
            <w:r>
              <w:rPr>
                <w:rFonts w:ascii="宋体" w:hAnsi="宋体" w:cs="宋体"/>
                <w:kern w:val="0"/>
                <w:szCs w:val="21"/>
              </w:rPr>
              <w:t>及水平</w:t>
            </w:r>
          </w:p>
        </w:tc>
        <w:tc>
          <w:tcPr>
            <w:tcW w:w="360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机</w:t>
            </w: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lang w:val="en-US" w:eastAsia="zh-CN"/>
              </w:rPr>
              <w:t>是否同意公司统一薪酬意见</w:t>
            </w: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或职(执)业资格</w:t>
            </w:r>
          </w:p>
        </w:tc>
        <w:tc>
          <w:tcPr>
            <w:tcW w:w="6754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教  育  情  况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工  作  经  历 </w:t>
            </w: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                   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家庭主要成员及重要社会关系                     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称谓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出生年月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政治面貌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6" w:hRule="atLeast"/>
          <w:jc w:val="center"/>
        </w:trPr>
        <w:tc>
          <w:tcPr>
            <w:tcW w:w="682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主 要 工 作 业 绩</w:t>
            </w:r>
          </w:p>
        </w:tc>
        <w:tc>
          <w:tcPr>
            <w:tcW w:w="8569" w:type="dxa"/>
            <w:gridSpan w:val="14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7" w:hRule="atLeast"/>
          <w:jc w:val="center"/>
        </w:trPr>
        <w:tc>
          <w:tcPr>
            <w:tcW w:w="682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注</w:t>
            </w:r>
          </w:p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备</w:t>
            </w:r>
          </w:p>
        </w:tc>
        <w:tc>
          <w:tcPr>
            <w:tcW w:w="8569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cs="宋体"/>
          <w:kern w:val="0"/>
          <w:szCs w:val="21"/>
        </w:rPr>
        <w:t>注：应聘者如有其他条件或要求，可在“备注”栏中注明。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71D1B"/>
    <w:rsid w:val="03D75593"/>
    <w:rsid w:val="079B13BC"/>
    <w:rsid w:val="0FFE61B2"/>
    <w:rsid w:val="3B571D1B"/>
    <w:rsid w:val="47F8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qFormat/>
    <w:uiPriority w:val="39"/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2020-11-25T00:50:00Z</dcterms:created>
  <dc:creator>Administrator</dc:creator>
  <cp:lastModifiedBy>ぺ灬cc果冻ル</cp:lastModifiedBy>
  <dcterms:modified xsi:type="dcterms:W3CDTF">2021-01-28T09:51:32Z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