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1" w:lineRule="atLeast"/>
        <w:jc w:val="center"/>
        <w:rPr>
          <w:rFonts w:ascii="微软雅黑" w:hAnsi="微软雅黑" w:eastAsia="微软雅黑" w:cs="微软雅黑"/>
          <w:sz w:val="20"/>
          <w:szCs w:val="20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sz w:val="32"/>
          <w:szCs w:val="32"/>
        </w:rPr>
        <w:t>2020年</w:t>
      </w:r>
      <w:bookmarkEnd w:id="0"/>
      <w:r>
        <w:rPr>
          <w:rStyle w:val="5"/>
          <w:rFonts w:hint="eastAsia" w:ascii="微软雅黑" w:hAnsi="微软雅黑" w:eastAsia="微软雅黑" w:cs="微软雅黑"/>
          <w:sz w:val="32"/>
          <w:szCs w:val="32"/>
          <w:bdr w:val="none" w:color="auto" w:sz="0" w:space="0"/>
        </w:rPr>
        <w:t>德州市人民医院公开招聘第一批拟聘用人员名单</w:t>
      </w:r>
    </w:p>
    <w:tbl>
      <w:tblPr>
        <w:tblW w:w="738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0"/>
        <w:gridCol w:w="1257"/>
        <w:gridCol w:w="3963"/>
        <w:gridCol w:w="14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3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报考职位</w:t>
            </w:r>
          </w:p>
        </w:tc>
        <w:tc>
          <w:tcPr>
            <w:tcW w:w="1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贾会文</w:t>
            </w:r>
          </w:p>
        </w:tc>
        <w:tc>
          <w:tcPr>
            <w:tcW w:w="3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02-从事老年医学科工作</w:t>
            </w:r>
          </w:p>
        </w:tc>
        <w:tc>
          <w:tcPr>
            <w:tcW w:w="1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崔超</w:t>
            </w:r>
          </w:p>
        </w:tc>
        <w:tc>
          <w:tcPr>
            <w:tcW w:w="3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04-从事消化内科工作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李晓涵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04-从事消化内科工作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刘辉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05-从事消化内镜诊疗科工作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苏瑞瑞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08-从事感染科工作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李倩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08-从事感染科工作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唐凯月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08-从事感染科工作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曹宗冰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09-从事创伤运动医学科工作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王炳文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10-从事脊柱外科工作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翟申浩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11-从事关节外科工作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李延坤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12-从事手足修复重建科工作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郑延青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13-从事两腺外科工作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王海滨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15-从事肝胆外科工作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闫文科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16-从事血管外科介入工作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赵书恒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17-从事泌尿外科工作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李峰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24-从事产科工作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苏欢欢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25-从事生殖医学科工作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孙函靓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26-从事产前诊断科工作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朱营营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27-从事儿内科工作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刘乃香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27-从事儿内科工作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刘文平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27-从事儿内科工作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梁晓荣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28-从事耳鼻喉科工作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朱晓雨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29-从事口腔科工作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宋雨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30-从事神经内科工作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周莹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31-从事中医科工作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薛艳芝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36-从事麻醉手术科工作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孙露露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38-从事检验科工作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齐亚军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38-从事检验科工作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安杰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40-从事病理科工作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郭燕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47-从事药剂科工作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岳馨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47-从事药剂科工作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徐臻臻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48-从事静脉用药调配科工作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郭璨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49-从事临床药学科工作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刘亚鲁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50-从事医疗质量安全科工作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王书梅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53-从事麻醉手术科护理工作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田豫鲁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56-从事呼吸内科护理工作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褚文倩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63-从事人力资源科工作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高莹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64-从事招标办公室工作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杨丽敏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65-从事财务科工作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刘俊艳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67-从事审计科工作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李亭亭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68-从事信息科（统计科）工作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潘政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69-从事基建科工作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张洁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70-从事检验科工作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李玲玉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71-从事开发区分院工作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郭威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72-从事急诊科工作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付明秋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72-从事急诊科工作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张立娟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73-从事物价收费科工作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董深明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79-从事肿瘤科工作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耿俊玲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81-从事微创介入中心护理工作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A002C"/>
    <w:rsid w:val="0ADA0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2020-09-24T09:29:00Z</dcterms:created>
  <dc:creator>ASUS</dc:creator>
  <cp:lastModifiedBy>ASUS</cp:lastModifiedBy>
  <dcterms:modified xsi:type="dcterms:W3CDTF">2020-09-24T09:29:30Z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