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CD8" w:rsidRPr="000E1CD8" w:rsidRDefault="000E1CD8" w:rsidP="000E1CD8">
      <w:pPr>
        <w:shd w:val="clear" w:color="auto" w:fill="FFFFFF"/>
        <w:adjustRightInd/>
        <w:snapToGrid/>
        <w:spacing w:after="0" w:line="560" w:lineRule="atLeast"/>
        <w:jc w:val="center"/>
        <w:rPr>
          <w:rFonts w:ascii="微软雅黑" w:hAnsi="微软雅黑" w:cs="宋体"/>
          <w:color w:val="464646"/>
          <w:sz w:val="24"/>
          <w:szCs w:val="24"/>
        </w:rPr>
      </w:pPr>
      <w:r w:rsidRPr="000E1CD8">
        <w:rPr>
          <w:rFonts w:ascii="方正小标宋简体" w:eastAsia="方正小标宋简体" w:hAnsi="Calibri" w:cs="Calibri" w:hint="eastAsia"/>
          <w:color w:val="333333"/>
          <w:sz w:val="44"/>
          <w:szCs w:val="44"/>
        </w:rPr>
        <w:t>2020年临朐县卫生健康系统事业单位公开招聘工作人员面试递补入围人员名单</w:t>
      </w:r>
    </w:p>
    <w:tbl>
      <w:tblPr>
        <w:tblW w:w="8379" w:type="dxa"/>
        <w:tblInd w:w="93" w:type="dxa"/>
        <w:shd w:val="clear" w:color="auto" w:fill="FFFFFF"/>
        <w:tblCellMar>
          <w:top w:w="15" w:type="dxa"/>
          <w:left w:w="15" w:type="dxa"/>
          <w:bottom w:w="15" w:type="dxa"/>
          <w:right w:w="15" w:type="dxa"/>
        </w:tblCellMar>
        <w:tblLook w:val="04A0"/>
      </w:tblPr>
      <w:tblGrid>
        <w:gridCol w:w="2992"/>
        <w:gridCol w:w="1843"/>
        <w:gridCol w:w="1984"/>
        <w:gridCol w:w="1560"/>
      </w:tblGrid>
      <w:tr w:rsidR="000E1CD8" w:rsidRPr="000E1CD8" w:rsidTr="000E1CD8">
        <w:trPr>
          <w:trHeight w:val="540"/>
        </w:trPr>
        <w:tc>
          <w:tcPr>
            <w:tcW w:w="29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黑体" w:eastAsia="黑体" w:hAnsi="黑体" w:cs="宋体" w:hint="eastAsia"/>
                <w:color w:val="000000"/>
              </w:rPr>
              <w:t>报考单位</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黑体" w:eastAsia="黑体" w:hAnsi="黑体" w:cs="宋体" w:hint="eastAsia"/>
                <w:color w:val="000000"/>
              </w:rPr>
              <w:t>报考职位</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黑体" w:eastAsia="黑体" w:hAnsi="黑体" w:cs="宋体" w:hint="eastAsia"/>
                <w:color w:val="000000"/>
              </w:rPr>
              <w:t>考号</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黑体" w:eastAsia="黑体" w:hAnsi="黑体" w:cs="宋体" w:hint="eastAsia"/>
                <w:color w:val="000000"/>
              </w:rPr>
              <w:t>成绩</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西医师E</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2020010328</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37.8</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西医师E</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2020010506</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37.7</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西医师E</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2020010403</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36.5</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西医师E</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2020010723</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36.1</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西医师E</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2020010908</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35.6</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西医师E</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2020010711</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35.4</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西医师E</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2020010311</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32.7</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影像技师</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2020010110</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39.3</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影像技师</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2020010412</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39.3</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口腔医师B</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2020010503</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31</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口腔医师B</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2020010415</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30.5</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县海浮山医院</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护士B</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2020011304</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39.5</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护士C</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2020010227</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41.6</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护士C</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2020011319</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41.6</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护士C</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2020011024</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41.5</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临朐县镇街卫生院</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中医师D</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2020022007</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52.2</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临朐县镇街卫生院</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中医师D</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2020022011</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50.4</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县属公立医院</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针灸推拿师A</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2020021912</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49.5</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综合岗位B</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2020032312</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65.8</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临朐县医疗卫生单位</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综合岗位B</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2020032519</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65.1</w:t>
            </w:r>
          </w:p>
        </w:tc>
      </w:tr>
      <w:tr w:rsidR="000E1CD8" w:rsidRPr="000E1CD8" w:rsidTr="000E1CD8">
        <w:trPr>
          <w:trHeight w:val="540"/>
        </w:trPr>
        <w:tc>
          <w:tcPr>
            <w:tcW w:w="29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县属公立医院</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综合岗位E</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2020032407</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E1CD8" w:rsidRPr="000E1CD8" w:rsidRDefault="000E1CD8" w:rsidP="000E1CD8">
            <w:pPr>
              <w:adjustRightInd/>
              <w:snapToGrid/>
              <w:spacing w:after="0"/>
              <w:jc w:val="center"/>
              <w:rPr>
                <w:rFonts w:ascii="宋体" w:eastAsia="宋体" w:hAnsi="宋体" w:cs="宋体"/>
                <w:color w:val="464646"/>
                <w:sz w:val="24"/>
                <w:szCs w:val="24"/>
              </w:rPr>
            </w:pPr>
            <w:r w:rsidRPr="000E1CD8">
              <w:rPr>
                <w:rFonts w:ascii="仿宋" w:eastAsia="仿宋" w:hAnsi="仿宋" w:cs="宋体" w:hint="eastAsia"/>
                <w:color w:val="000000"/>
              </w:rPr>
              <w:t>60.8</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0E1CD8"/>
    <w:rsid w:val="000E1CD8"/>
    <w:rsid w:val="00323B43"/>
    <w:rsid w:val="003D37D8"/>
    <w:rsid w:val="004358AB"/>
    <w:rsid w:val="0064020C"/>
    <w:rsid w:val="008811B0"/>
    <w:rsid w:val="008B7726"/>
    <w:rsid w:val="009D3A04"/>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09"/>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7209"/>
    <w:pPr>
      <w:adjustRightInd w:val="0"/>
      <w:snapToGrid w:val="0"/>
      <w:spacing w:after="0" w:line="240" w:lineRule="auto"/>
    </w:pPr>
    <w:rPr>
      <w:rFonts w:ascii="Tahoma" w:hAnsi="Tahoma"/>
    </w:rPr>
  </w:style>
  <w:style w:type="character" w:styleId="a4">
    <w:name w:val="Strong"/>
    <w:basedOn w:val="a0"/>
    <w:uiPriority w:val="22"/>
    <w:qFormat/>
    <w:rsid w:val="00CF7209"/>
    <w:rPr>
      <w:b/>
      <w:bCs/>
    </w:rPr>
  </w:style>
</w:styles>
</file>

<file path=word/webSettings.xml><?xml version="1.0" encoding="utf-8"?>
<w:webSettings xmlns:r="http://schemas.openxmlformats.org/officeDocument/2006/relationships" xmlns:w="http://schemas.openxmlformats.org/wordprocessingml/2006/main">
  <w:divs>
    <w:div w:id="4961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2020-10-24T07:11:00Z</dcterms:created>
  <dcterms:modified xsi:type="dcterms:W3CDTF">2020-10-24T07:11:00Z</dcterms:modified>
</cp:coreProperties>
</file>