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2656"/>
        <w:gridCol w:w="2645"/>
        <w:gridCol w:w="2645"/>
      </w:tblGrid>
      <w:tr w:rsidR="00676CCB" w:rsidRPr="00676CCB" w:rsidTr="00676CCB">
        <w:trPr>
          <w:jc w:val="center"/>
        </w:trPr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类别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培训专业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招生计划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备注</w:t>
            </w:r>
          </w:p>
        </w:tc>
      </w:tr>
      <w:tr w:rsidR="00676CCB" w:rsidRPr="00676CCB" w:rsidTr="00676CCB">
        <w:trPr>
          <w:jc w:val="center"/>
        </w:trPr>
        <w:tc>
          <w:tcPr>
            <w:tcW w:w="27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紧缺专业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全科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10</w:t>
            </w:r>
          </w:p>
        </w:tc>
        <w:tc>
          <w:tcPr>
            <w:tcW w:w="27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优先录取</w:t>
            </w:r>
          </w:p>
        </w:tc>
      </w:tr>
      <w:tr w:rsidR="00676CCB" w:rsidRPr="00676CCB" w:rsidTr="00676CCB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儿科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</w:tr>
      <w:tr w:rsidR="00676CCB" w:rsidRPr="00676CCB" w:rsidTr="00676CCB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精神科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</w:tr>
      <w:tr w:rsidR="00676CCB" w:rsidRPr="00676CCB" w:rsidTr="00676CCB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妇产科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</w:tr>
      <w:tr w:rsidR="00676CCB" w:rsidRPr="00676CCB" w:rsidTr="00676CCB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麻醉科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</w:tr>
      <w:tr w:rsidR="00676CCB" w:rsidRPr="00676CCB" w:rsidTr="00676CCB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急诊科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</w:tr>
      <w:tr w:rsidR="00676CCB" w:rsidRPr="00676CCB" w:rsidTr="00676CCB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临床病理科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</w:p>
        </w:tc>
      </w:tr>
      <w:tr w:rsidR="00676CCB" w:rsidRPr="00676CCB" w:rsidTr="00676CCB">
        <w:trPr>
          <w:jc w:val="center"/>
        </w:trPr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非紧缺专业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内科、外科等其他专业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68</w:t>
            </w:r>
          </w:p>
        </w:tc>
        <w:tc>
          <w:tcPr>
            <w:tcW w:w="27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6CCB" w:rsidRPr="00676CCB" w:rsidRDefault="00676CCB" w:rsidP="00676CC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505050"/>
                <w:sz w:val="21"/>
                <w:szCs w:val="21"/>
              </w:rPr>
            </w:pPr>
            <w:r w:rsidRPr="00676CCB">
              <w:rPr>
                <w:rFonts w:ascii="宋体" w:eastAsia="宋体" w:hAnsi="宋体" w:cs="宋体" w:hint="eastAsia"/>
                <w:color w:val="505050"/>
                <w:sz w:val="21"/>
                <w:szCs w:val="21"/>
              </w:rPr>
              <w:t>根据报名情况分配录取名额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76CCB"/>
    <w:rsid w:val="00323B43"/>
    <w:rsid w:val="003D37D8"/>
    <w:rsid w:val="004358AB"/>
    <w:rsid w:val="0064020C"/>
    <w:rsid w:val="00676CCB"/>
    <w:rsid w:val="008811B0"/>
    <w:rsid w:val="008B7726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2020-08-07T06:50:00Z</dcterms:created>
  <dcterms:modified xsi:type="dcterms:W3CDTF">2020-08-07T06:51:00Z</dcterms:modified>
</cp:coreProperties>
</file>