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5000" w:type="pct"/>
        <w:tblCellSpacing w:w="0" w:type="dxa"/>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415"/>
        <w:gridCol w:w="3323"/>
        <w:gridCol w:w="38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69" w:hRule="atLeast"/>
          <w:tblCellSpacing w:w="0" w:type="dxa"/>
        </w:trPr>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2"/>
              <w:keepNext w:val="0"/>
              <w:keepLines w:val="0"/>
              <w:widowControl/>
              <w:suppressLineNumbers w:val="0"/>
              <w:wordWrap w:val="0"/>
              <w:spacing w:before="0" w:beforeAutospacing="1" w:after="0" w:afterAutospacing="1" w:line="315" w:lineRule="atLeast"/>
              <w:ind w:left="0" w:right="0"/>
              <w:jc w:val="center"/>
            </w:pPr>
            <w:r>
              <w:rPr>
                <w:rStyle w:val="5"/>
                <w:rFonts w:ascii="fangsong_gb2312" w:hAnsi="fangsong_gb2312" w:eastAsia="fangsong_gb2312" w:cs="fangsong_gb2312"/>
                <w:color w:val="00000A"/>
                <w:sz w:val="24"/>
                <w:szCs w:val="24"/>
              </w:rPr>
              <w:t>招聘岗位</w:t>
            </w:r>
          </w:p>
        </w:tc>
        <w:tc>
          <w:tcPr>
            <w:tcW w:w="324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2"/>
              <w:keepNext w:val="0"/>
              <w:keepLines w:val="0"/>
              <w:widowControl/>
              <w:suppressLineNumbers w:val="0"/>
              <w:wordWrap w:val="0"/>
              <w:spacing w:before="0" w:beforeAutospacing="1" w:after="0" w:afterAutospacing="1" w:line="315" w:lineRule="atLeast"/>
              <w:ind w:left="0" w:right="0"/>
              <w:jc w:val="center"/>
            </w:pPr>
            <w:r>
              <w:rPr>
                <w:rStyle w:val="5"/>
                <w:rFonts w:hint="default" w:ascii="fangsong_gb2312" w:hAnsi="fangsong_gb2312" w:eastAsia="fangsong_gb2312" w:cs="fangsong_gb2312"/>
                <w:color w:val="00000A"/>
                <w:sz w:val="24"/>
                <w:szCs w:val="24"/>
              </w:rPr>
              <w:t>岗位职责</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2"/>
              <w:keepNext w:val="0"/>
              <w:keepLines w:val="0"/>
              <w:widowControl/>
              <w:suppressLineNumbers w:val="0"/>
              <w:spacing w:before="0" w:beforeAutospacing="1" w:after="0" w:afterAutospacing="1" w:line="315" w:lineRule="atLeast"/>
              <w:ind w:left="0" w:right="0"/>
              <w:jc w:val="center"/>
            </w:pPr>
            <w:r>
              <w:rPr>
                <w:rStyle w:val="5"/>
                <w:rFonts w:hint="default" w:ascii="fangsong_gb2312" w:hAnsi="fangsong_gb2312" w:eastAsia="fangsong_gb2312" w:cs="fangsong_gb2312"/>
                <w:color w:val="00000A"/>
                <w:sz w:val="24"/>
                <w:szCs w:val="24"/>
              </w:rPr>
              <w:t>招聘要求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2"/>
              <w:keepNext w:val="0"/>
              <w:keepLines w:val="0"/>
              <w:widowControl/>
              <w:suppressLineNumbers w:val="0"/>
              <w:wordWrap w:val="0"/>
              <w:spacing w:before="0" w:beforeAutospacing="1" w:after="0" w:afterAutospacing="0" w:line="315" w:lineRule="atLeast"/>
              <w:ind w:left="0" w:right="0"/>
              <w:jc w:val="center"/>
            </w:pPr>
            <w:r>
              <w:rPr>
                <w:rFonts w:hint="default" w:ascii="fangsong_gb2312" w:hAnsi="fangsong_gb2312" w:eastAsia="fangsong_gb2312" w:cs="fangsong_gb2312"/>
                <w:color w:val="00000A"/>
                <w:sz w:val="19"/>
                <w:szCs w:val="19"/>
              </w:rPr>
              <w:t>科研助理</w:t>
            </w:r>
            <w:r>
              <w:rPr>
                <w:rFonts w:hint="default" w:ascii="fangsong_gb2312" w:hAnsi="fangsong_gb2312" w:eastAsia="fangsong_gb2312" w:cs="fangsong_gb2312"/>
                <w:color w:val="00000A"/>
                <w:sz w:val="19"/>
                <w:szCs w:val="19"/>
                <w:lang w:eastAsia="zh-CN"/>
              </w:rPr>
              <w:t>（一）</w:t>
            </w:r>
          </w:p>
          <w:p>
            <w:pPr>
              <w:pStyle w:val="2"/>
              <w:keepNext w:val="0"/>
              <w:keepLines w:val="0"/>
              <w:widowControl/>
              <w:suppressLineNumbers w:val="0"/>
              <w:wordWrap w:val="0"/>
              <w:spacing w:before="0" w:beforeAutospacing="1" w:after="0" w:afterAutospacing="1" w:line="315" w:lineRule="atLeast"/>
              <w:ind w:left="0" w:right="0"/>
              <w:jc w:val="center"/>
            </w:pPr>
            <w:r>
              <w:rPr>
                <w:rFonts w:hint="default" w:ascii="fangsong_gb2312" w:hAnsi="fangsong_gb2312" w:eastAsia="fangsong_gb2312" w:cs="fangsong_gb2312"/>
                <w:color w:val="00000A"/>
                <w:sz w:val="19"/>
                <w:szCs w:val="19"/>
              </w:rPr>
              <w:t>2人</w:t>
            </w:r>
          </w:p>
        </w:tc>
        <w:tc>
          <w:tcPr>
            <w:tcW w:w="324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2"/>
              <w:keepNext w:val="0"/>
              <w:keepLines w:val="0"/>
              <w:widowControl/>
              <w:suppressLineNumbers w:val="0"/>
              <w:wordWrap w:val="0"/>
              <w:spacing w:before="0" w:beforeAutospacing="1" w:after="0" w:afterAutospacing="0" w:line="315" w:lineRule="atLeast"/>
              <w:ind w:left="0" w:right="0"/>
              <w:jc w:val="both"/>
            </w:pPr>
            <w:r>
              <w:rPr>
                <w:rFonts w:hint="default" w:ascii="fangsong_gb2312" w:hAnsi="fangsong_gb2312" w:eastAsia="fangsong_gb2312" w:cs="fangsong_gb2312"/>
                <w:color w:val="00000A"/>
                <w:sz w:val="19"/>
                <w:szCs w:val="19"/>
              </w:rPr>
              <w:t>1.负责海洋移动观测平台技术研究开发，完成设备的装配、集成、测试以及海上试验等工作；</w:t>
            </w:r>
          </w:p>
          <w:p>
            <w:pPr>
              <w:pStyle w:val="2"/>
              <w:keepNext w:val="0"/>
              <w:keepLines w:val="0"/>
              <w:widowControl/>
              <w:suppressLineNumbers w:val="0"/>
              <w:wordWrap w:val="0"/>
              <w:spacing w:before="0" w:beforeAutospacing="1" w:after="0" w:afterAutospacing="0" w:line="315" w:lineRule="atLeast"/>
              <w:ind w:left="0" w:right="0"/>
              <w:jc w:val="both"/>
            </w:pPr>
            <w:r>
              <w:rPr>
                <w:rFonts w:hint="default" w:ascii="fangsong_gb2312" w:hAnsi="fangsong_gb2312" w:eastAsia="fangsong_gb2312" w:cs="fangsong_gb2312"/>
                <w:color w:val="00000A"/>
                <w:sz w:val="19"/>
                <w:szCs w:val="19"/>
              </w:rPr>
              <w:t>2.负责日常海洋移动观测平台的工艺探索与工艺固化；</w:t>
            </w:r>
          </w:p>
          <w:p>
            <w:pPr>
              <w:pStyle w:val="2"/>
              <w:keepNext w:val="0"/>
              <w:keepLines w:val="0"/>
              <w:widowControl/>
              <w:suppressLineNumbers w:val="0"/>
              <w:wordWrap w:val="0"/>
              <w:spacing w:before="0" w:beforeAutospacing="1" w:after="0" w:afterAutospacing="1" w:line="315" w:lineRule="atLeast"/>
              <w:ind w:left="0" w:right="0"/>
              <w:jc w:val="both"/>
            </w:pPr>
            <w:r>
              <w:rPr>
                <w:rFonts w:hint="default" w:ascii="fangsong_gb2312" w:hAnsi="fangsong_gb2312" w:eastAsia="fangsong_gb2312" w:cs="fangsong_gb2312"/>
                <w:color w:val="00000A"/>
                <w:sz w:val="19"/>
                <w:szCs w:val="19"/>
              </w:rPr>
              <w:t>3.负责完成图纸标准化和车间管理。</w:t>
            </w:r>
          </w:p>
        </w:tc>
        <w:tc>
          <w:tcPr>
            <w:tcW w:w="373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2"/>
              <w:keepNext w:val="0"/>
              <w:keepLines w:val="0"/>
              <w:widowControl/>
              <w:suppressLineNumbers w:val="0"/>
              <w:spacing w:before="0" w:beforeAutospacing="1" w:after="0" w:afterAutospacing="0" w:line="315" w:lineRule="atLeast"/>
              <w:ind w:left="0" w:right="0"/>
              <w:jc w:val="both"/>
            </w:pPr>
            <w:r>
              <w:rPr>
                <w:rFonts w:hint="default" w:ascii="fangsong_gb2312" w:hAnsi="fangsong_gb2312" w:eastAsia="fangsong_gb2312" w:cs="fangsong_gb2312"/>
                <w:color w:val="00000A"/>
                <w:sz w:val="19"/>
                <w:szCs w:val="19"/>
              </w:rPr>
              <w:t>1.政治思想素质好，遵守国家法律法规和学校规章制度，恪守职业道德和工作纪律，具有较强的团队合作精神，愿意从事科研服务工作；</w:t>
            </w:r>
          </w:p>
          <w:p>
            <w:pPr>
              <w:pStyle w:val="2"/>
              <w:keepNext w:val="0"/>
              <w:keepLines w:val="0"/>
              <w:widowControl/>
              <w:suppressLineNumbers w:val="0"/>
              <w:spacing w:before="0" w:beforeAutospacing="1" w:after="0" w:afterAutospacing="0" w:line="315" w:lineRule="atLeast"/>
              <w:ind w:left="0" w:right="0"/>
              <w:jc w:val="both"/>
            </w:pPr>
            <w:r>
              <w:rPr>
                <w:rFonts w:hint="default" w:ascii="fangsong_gb2312" w:hAnsi="fangsong_gb2312" w:eastAsia="fangsong_gb2312" w:cs="fangsong_gb2312"/>
                <w:color w:val="00000A"/>
                <w:sz w:val="19"/>
                <w:szCs w:val="19"/>
              </w:rPr>
              <w:t>2.具有全日制专科及以上学历；</w:t>
            </w:r>
          </w:p>
          <w:p>
            <w:pPr>
              <w:pStyle w:val="2"/>
              <w:keepNext w:val="0"/>
              <w:keepLines w:val="0"/>
              <w:widowControl/>
              <w:suppressLineNumbers w:val="0"/>
              <w:spacing w:before="0" w:beforeAutospacing="1" w:after="0" w:afterAutospacing="0" w:line="315" w:lineRule="atLeast"/>
              <w:ind w:left="0" w:right="0"/>
              <w:jc w:val="both"/>
            </w:pPr>
            <w:r>
              <w:rPr>
                <w:rFonts w:hint="default" w:ascii="fangsong_gb2312" w:hAnsi="fangsong_gb2312" w:eastAsia="fangsong_gb2312" w:cs="fangsong_gb2312"/>
                <w:color w:val="00000A"/>
                <w:sz w:val="19"/>
                <w:szCs w:val="19"/>
              </w:rPr>
              <w:t>3.具有较强的机械制图能力，能够熟练运用机械制图软件（如Solidworks/AutoCAD）进行独立的机械结构设计；</w:t>
            </w:r>
          </w:p>
          <w:p>
            <w:pPr>
              <w:pStyle w:val="2"/>
              <w:keepNext w:val="0"/>
              <w:keepLines w:val="0"/>
              <w:widowControl/>
              <w:suppressLineNumbers w:val="0"/>
              <w:spacing w:before="0" w:beforeAutospacing="1" w:after="0" w:afterAutospacing="0" w:line="315" w:lineRule="atLeast"/>
              <w:ind w:left="0" w:right="0"/>
              <w:jc w:val="both"/>
            </w:pPr>
            <w:r>
              <w:rPr>
                <w:rFonts w:hint="default" w:ascii="fangsong_gb2312" w:hAnsi="fangsong_gb2312" w:eastAsia="fangsong_gb2312" w:cs="fangsong_gb2312"/>
                <w:color w:val="00000A"/>
                <w:sz w:val="19"/>
                <w:szCs w:val="19"/>
              </w:rPr>
              <w:t>4.具有较强的机械装配能力；</w:t>
            </w:r>
          </w:p>
          <w:p>
            <w:pPr>
              <w:pStyle w:val="2"/>
              <w:keepNext w:val="0"/>
              <w:keepLines w:val="0"/>
              <w:widowControl/>
              <w:suppressLineNumbers w:val="0"/>
              <w:spacing w:before="0" w:beforeAutospacing="1" w:after="0" w:afterAutospacing="0" w:line="315" w:lineRule="atLeast"/>
              <w:ind w:left="0" w:right="0"/>
              <w:jc w:val="both"/>
            </w:pPr>
            <w:r>
              <w:rPr>
                <w:rFonts w:hint="default" w:ascii="fangsong_gb2312" w:hAnsi="fangsong_gb2312" w:eastAsia="fangsong_gb2312" w:cs="fangsong_gb2312"/>
                <w:color w:val="00000A"/>
                <w:sz w:val="19"/>
                <w:szCs w:val="19"/>
              </w:rPr>
              <w:t>5.具有海洋移动观测平台的装配经验/工作经验者优先考虑；</w:t>
            </w:r>
          </w:p>
          <w:p>
            <w:pPr>
              <w:pStyle w:val="2"/>
              <w:keepNext w:val="0"/>
              <w:keepLines w:val="0"/>
              <w:widowControl/>
              <w:suppressLineNumbers w:val="0"/>
              <w:spacing w:before="0" w:beforeAutospacing="1" w:after="0" w:afterAutospacing="1" w:line="315" w:lineRule="atLeast"/>
              <w:ind w:left="0" w:right="0"/>
              <w:jc w:val="both"/>
            </w:pPr>
            <w:r>
              <w:rPr>
                <w:rFonts w:hint="default" w:ascii="fangsong_gb2312" w:hAnsi="fangsong_gb2312" w:eastAsia="fangsong_gb2312" w:cs="fangsong_gb2312"/>
                <w:color w:val="00000A"/>
                <w:sz w:val="19"/>
                <w:szCs w:val="19"/>
              </w:rPr>
              <w:t>6.身体健康，心理素质良好，年龄不超过30周岁。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2"/>
              <w:keepNext w:val="0"/>
              <w:keepLines w:val="0"/>
              <w:widowControl/>
              <w:suppressLineNumbers w:val="0"/>
              <w:wordWrap w:val="0"/>
              <w:spacing w:before="0" w:beforeAutospacing="1" w:after="0" w:afterAutospacing="0" w:line="315" w:lineRule="atLeast"/>
              <w:ind w:left="0" w:right="0"/>
              <w:jc w:val="center"/>
            </w:pPr>
            <w:r>
              <w:rPr>
                <w:rFonts w:hint="default" w:ascii="fangsong_gb2312" w:hAnsi="fangsong_gb2312" w:eastAsia="fangsong_gb2312" w:cs="fangsong_gb2312"/>
                <w:color w:val="00000A"/>
                <w:sz w:val="19"/>
                <w:szCs w:val="19"/>
              </w:rPr>
              <w:t>科研助理</w:t>
            </w:r>
            <w:r>
              <w:rPr>
                <w:rFonts w:hint="default" w:ascii="fangsong_gb2312" w:hAnsi="fangsong_gb2312" w:eastAsia="fangsong_gb2312" w:cs="fangsong_gb2312"/>
                <w:color w:val="00000A"/>
                <w:sz w:val="19"/>
                <w:szCs w:val="19"/>
                <w:lang w:eastAsia="zh-CN"/>
              </w:rPr>
              <w:t>（二）</w:t>
            </w:r>
          </w:p>
          <w:p>
            <w:pPr>
              <w:pStyle w:val="2"/>
              <w:keepNext w:val="0"/>
              <w:keepLines w:val="0"/>
              <w:widowControl/>
              <w:suppressLineNumbers w:val="0"/>
              <w:wordWrap w:val="0"/>
              <w:spacing w:before="0" w:beforeAutospacing="1" w:after="0" w:afterAutospacing="1" w:line="315" w:lineRule="atLeast"/>
              <w:ind w:left="0" w:right="0"/>
              <w:jc w:val="center"/>
            </w:pPr>
            <w:r>
              <w:rPr>
                <w:rFonts w:hint="default" w:ascii="fangsong_gb2312" w:hAnsi="fangsong_gb2312" w:eastAsia="fangsong_gb2312" w:cs="fangsong_gb2312"/>
                <w:color w:val="00000A"/>
                <w:sz w:val="19"/>
                <w:szCs w:val="19"/>
              </w:rPr>
              <w:t>1人</w:t>
            </w:r>
          </w:p>
        </w:tc>
        <w:tc>
          <w:tcPr>
            <w:tcW w:w="324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2"/>
              <w:keepNext w:val="0"/>
              <w:keepLines w:val="0"/>
              <w:widowControl/>
              <w:suppressLineNumbers w:val="0"/>
              <w:wordWrap w:val="0"/>
              <w:spacing w:before="0" w:beforeAutospacing="1" w:after="0" w:afterAutospacing="0" w:line="315" w:lineRule="atLeast"/>
              <w:ind w:left="0" w:right="0"/>
              <w:jc w:val="both"/>
            </w:pPr>
            <w:r>
              <w:rPr>
                <w:rFonts w:hint="default" w:ascii="fangsong_gb2312" w:hAnsi="fangsong_gb2312" w:eastAsia="fangsong_gb2312" w:cs="fangsong_gb2312"/>
                <w:color w:val="00000A"/>
                <w:sz w:val="19"/>
                <w:szCs w:val="19"/>
              </w:rPr>
              <w:t>1.负责课题组安排的硬件电路组装、调试、测试、海试等任务；</w:t>
            </w:r>
          </w:p>
          <w:p>
            <w:pPr>
              <w:pStyle w:val="2"/>
              <w:keepNext w:val="0"/>
              <w:keepLines w:val="0"/>
              <w:widowControl/>
              <w:suppressLineNumbers w:val="0"/>
              <w:wordWrap w:val="0"/>
              <w:spacing w:before="0" w:beforeAutospacing="1" w:after="0" w:afterAutospacing="0" w:line="315" w:lineRule="atLeast"/>
              <w:ind w:left="0" w:right="0"/>
              <w:jc w:val="both"/>
            </w:pPr>
            <w:r>
              <w:rPr>
                <w:rFonts w:hint="default" w:ascii="fangsong_gb2312" w:hAnsi="fangsong_gb2312" w:eastAsia="fangsong_gb2312" w:cs="fangsong_gb2312"/>
                <w:color w:val="00000A"/>
                <w:sz w:val="19"/>
                <w:szCs w:val="19"/>
              </w:rPr>
              <w:t>2.负责课题组安排的设备监控、元器件购置与管理等任务；</w:t>
            </w:r>
          </w:p>
          <w:p>
            <w:pPr>
              <w:pStyle w:val="2"/>
              <w:keepNext w:val="0"/>
              <w:keepLines w:val="0"/>
              <w:widowControl/>
              <w:suppressLineNumbers w:val="0"/>
              <w:wordWrap w:val="0"/>
              <w:spacing w:before="0" w:beforeAutospacing="1" w:after="0" w:afterAutospacing="1" w:line="315" w:lineRule="atLeast"/>
              <w:ind w:left="0" w:right="0"/>
              <w:jc w:val="both"/>
            </w:pPr>
            <w:r>
              <w:rPr>
                <w:rFonts w:hint="default" w:ascii="fangsong_gb2312" w:hAnsi="fangsong_gb2312" w:eastAsia="fangsong_gb2312" w:cs="fangsong_gb2312"/>
                <w:color w:val="00000A"/>
                <w:sz w:val="19"/>
                <w:szCs w:val="19"/>
              </w:rPr>
              <w:t>3.协助处理日常办公事务，协助做好其他科研服务工作负责课题组科研项目的报告书编写等资料整理工作。</w:t>
            </w:r>
          </w:p>
        </w:tc>
        <w:tc>
          <w:tcPr>
            <w:tcW w:w="373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2"/>
              <w:keepNext w:val="0"/>
              <w:keepLines w:val="0"/>
              <w:widowControl/>
              <w:suppressLineNumbers w:val="0"/>
              <w:spacing w:before="0" w:beforeAutospacing="1" w:after="0" w:afterAutospacing="0" w:line="315" w:lineRule="atLeast"/>
              <w:ind w:left="0" w:right="0"/>
              <w:jc w:val="both"/>
            </w:pPr>
            <w:r>
              <w:rPr>
                <w:rFonts w:hint="default" w:ascii="fangsong_gb2312" w:hAnsi="fangsong_gb2312" w:eastAsia="fangsong_gb2312" w:cs="fangsong_gb2312"/>
                <w:color w:val="00000A"/>
                <w:sz w:val="19"/>
                <w:szCs w:val="19"/>
              </w:rPr>
              <w:t>1.政治思想素质好，遵守国家法律法规和学校规章制度，恪守职业道德和工作纪律，具有较强的团队合作精神，愿意从事科研服务工作；</w:t>
            </w:r>
          </w:p>
          <w:p>
            <w:pPr>
              <w:pStyle w:val="2"/>
              <w:keepNext w:val="0"/>
              <w:keepLines w:val="0"/>
              <w:widowControl/>
              <w:suppressLineNumbers w:val="0"/>
              <w:spacing w:before="0" w:beforeAutospacing="1" w:after="0" w:afterAutospacing="0" w:line="315" w:lineRule="atLeast"/>
              <w:ind w:left="0" w:right="0"/>
              <w:jc w:val="both"/>
            </w:pPr>
            <w:r>
              <w:rPr>
                <w:rFonts w:hint="default" w:ascii="fangsong_gb2312" w:hAnsi="fangsong_gb2312" w:eastAsia="fangsong_gb2312" w:cs="fangsong_gb2312"/>
                <w:color w:val="00000A"/>
                <w:sz w:val="19"/>
                <w:szCs w:val="19"/>
              </w:rPr>
              <w:t>2.具有专科及以上学历</w:t>
            </w:r>
            <w:r>
              <w:rPr>
                <w:rFonts w:hint="default" w:ascii="fangsong_gb2312" w:hAnsi="fangsong_gb2312" w:eastAsia="fangsong_gb2312" w:cs="fangsong_gb2312"/>
                <w:color w:val="00000A"/>
                <w:sz w:val="19"/>
                <w:szCs w:val="19"/>
                <w:lang w:eastAsia="zh-CN"/>
              </w:rPr>
              <w:t>（本科及以上学习阶段须</w:t>
            </w:r>
            <w:r>
              <w:rPr>
                <w:rFonts w:hint="default" w:ascii="fangsong_gb2312" w:hAnsi="fangsong_gb2312" w:eastAsia="fangsong_gb2312" w:cs="fangsong_gb2312"/>
                <w:color w:val="00000A"/>
                <w:sz w:val="19"/>
                <w:szCs w:val="19"/>
              </w:rPr>
              <w:t>获得相应学位</w:t>
            </w:r>
            <w:r>
              <w:rPr>
                <w:rFonts w:hint="default" w:ascii="fangsong_gb2312" w:hAnsi="fangsong_gb2312" w:eastAsia="fangsong_gb2312" w:cs="fangsong_gb2312"/>
                <w:color w:val="00000A"/>
                <w:sz w:val="19"/>
                <w:szCs w:val="19"/>
                <w:lang w:eastAsia="zh-CN"/>
              </w:rPr>
              <w:t>）</w:t>
            </w:r>
            <w:r>
              <w:rPr>
                <w:rFonts w:hint="default" w:ascii="fangsong_gb2312" w:hAnsi="fangsong_gb2312" w:eastAsia="fangsong_gb2312" w:cs="fangsong_gb2312"/>
                <w:color w:val="00000A"/>
                <w:sz w:val="19"/>
                <w:szCs w:val="19"/>
              </w:rPr>
              <w:t>，电控类相关专业；</w:t>
            </w:r>
          </w:p>
          <w:p>
            <w:pPr>
              <w:pStyle w:val="2"/>
              <w:keepNext w:val="0"/>
              <w:keepLines w:val="0"/>
              <w:widowControl/>
              <w:suppressLineNumbers w:val="0"/>
              <w:spacing w:before="0" w:beforeAutospacing="1" w:after="0" w:afterAutospacing="0" w:line="315" w:lineRule="atLeast"/>
              <w:ind w:left="0" w:right="0"/>
              <w:jc w:val="both"/>
            </w:pPr>
            <w:r>
              <w:rPr>
                <w:rFonts w:hint="default" w:ascii="fangsong_gb2312" w:hAnsi="fangsong_gb2312" w:eastAsia="fangsong_gb2312" w:cs="fangsong_gb2312"/>
                <w:color w:val="00000A"/>
                <w:sz w:val="19"/>
                <w:szCs w:val="19"/>
              </w:rPr>
              <w:t>3.具有电路调试经验，熟练常规电控实验室仪器及掌握电路焊接调试过程者优先考虑；</w:t>
            </w:r>
          </w:p>
          <w:p>
            <w:pPr>
              <w:pStyle w:val="2"/>
              <w:keepNext w:val="0"/>
              <w:keepLines w:val="0"/>
              <w:widowControl/>
              <w:suppressLineNumbers w:val="0"/>
              <w:spacing w:before="0" w:beforeAutospacing="1" w:after="0" w:afterAutospacing="0" w:line="315" w:lineRule="atLeast"/>
              <w:ind w:left="0" w:right="0"/>
              <w:jc w:val="both"/>
            </w:pPr>
            <w:r>
              <w:rPr>
                <w:rFonts w:hint="default" w:ascii="fangsong_gb2312" w:hAnsi="fangsong_gb2312" w:eastAsia="fangsong_gb2312" w:cs="fangsong_gb2312"/>
                <w:color w:val="00000A"/>
                <w:sz w:val="19"/>
                <w:szCs w:val="19"/>
              </w:rPr>
              <w:t>4.具有一定的英语阅读能力；</w:t>
            </w:r>
          </w:p>
          <w:p>
            <w:pPr>
              <w:pStyle w:val="2"/>
              <w:keepNext w:val="0"/>
              <w:keepLines w:val="0"/>
              <w:widowControl/>
              <w:suppressLineNumbers w:val="0"/>
              <w:spacing w:before="0" w:beforeAutospacing="1" w:after="0" w:afterAutospacing="0" w:line="315" w:lineRule="atLeast"/>
              <w:ind w:left="0" w:right="0"/>
              <w:jc w:val="both"/>
            </w:pPr>
            <w:bookmarkStart w:id="0" w:name="_GoBack"/>
            <w:bookmarkEnd w:id="0"/>
            <w:r>
              <w:rPr>
                <w:rFonts w:hint="default" w:ascii="fangsong_gb2312" w:hAnsi="fangsong_gb2312" w:eastAsia="fangsong_gb2312" w:cs="fangsong_gb2312"/>
                <w:color w:val="00000A"/>
                <w:sz w:val="19"/>
                <w:szCs w:val="19"/>
              </w:rPr>
              <w:t>5.对待工作仔细认真踏实，责任心强，能吃苦耐劳，能胜任出海工作优先考虑；</w:t>
            </w:r>
          </w:p>
          <w:p>
            <w:pPr>
              <w:pStyle w:val="2"/>
              <w:keepNext w:val="0"/>
              <w:keepLines w:val="0"/>
              <w:widowControl/>
              <w:suppressLineNumbers w:val="0"/>
              <w:spacing w:before="0" w:beforeAutospacing="1" w:after="0" w:afterAutospacing="1" w:line="315" w:lineRule="atLeast"/>
              <w:ind w:left="0" w:right="0"/>
              <w:jc w:val="both"/>
            </w:pPr>
            <w:r>
              <w:rPr>
                <w:rFonts w:hint="default" w:ascii="fangsong_gb2312" w:hAnsi="fangsong_gb2312" w:eastAsia="fangsong_gb2312" w:cs="fangsong_gb2312"/>
                <w:color w:val="00000A"/>
                <w:sz w:val="19"/>
                <w:szCs w:val="19"/>
              </w:rPr>
              <w:t>6.身体健康，心理素质良好，年龄不超过30周岁。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2"/>
              <w:keepNext w:val="0"/>
              <w:keepLines w:val="0"/>
              <w:widowControl/>
              <w:suppressLineNumbers w:val="0"/>
              <w:wordWrap w:val="0"/>
              <w:spacing w:before="0" w:beforeAutospacing="1" w:after="0" w:afterAutospacing="0" w:line="315" w:lineRule="atLeast"/>
              <w:ind w:left="0" w:right="0"/>
              <w:jc w:val="center"/>
            </w:pPr>
            <w:r>
              <w:rPr>
                <w:rFonts w:hint="default" w:ascii="fangsong_gb2312" w:hAnsi="fangsong_gb2312" w:eastAsia="fangsong_gb2312" w:cs="fangsong_gb2312"/>
                <w:color w:val="00000A"/>
                <w:sz w:val="19"/>
                <w:szCs w:val="19"/>
              </w:rPr>
              <w:t>科研秘书</w:t>
            </w:r>
          </w:p>
          <w:p>
            <w:pPr>
              <w:pStyle w:val="2"/>
              <w:keepNext w:val="0"/>
              <w:keepLines w:val="0"/>
              <w:widowControl/>
              <w:suppressLineNumbers w:val="0"/>
              <w:wordWrap w:val="0"/>
              <w:spacing w:before="0" w:beforeAutospacing="1" w:after="0" w:afterAutospacing="1" w:line="315" w:lineRule="atLeast"/>
              <w:ind w:left="0" w:right="0"/>
              <w:jc w:val="center"/>
            </w:pPr>
            <w:r>
              <w:rPr>
                <w:rFonts w:hint="default" w:ascii="fangsong_gb2312" w:hAnsi="fangsong_gb2312" w:eastAsia="fangsong_gb2312" w:cs="fangsong_gb2312"/>
                <w:color w:val="00000A"/>
                <w:sz w:val="19"/>
                <w:szCs w:val="19"/>
              </w:rPr>
              <w:t>2人</w:t>
            </w:r>
          </w:p>
        </w:tc>
        <w:tc>
          <w:tcPr>
            <w:tcW w:w="324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2"/>
              <w:keepNext w:val="0"/>
              <w:keepLines w:val="0"/>
              <w:widowControl/>
              <w:suppressLineNumbers w:val="0"/>
              <w:wordWrap w:val="0"/>
              <w:spacing w:before="0" w:beforeAutospacing="1" w:after="0" w:afterAutospacing="0" w:line="315" w:lineRule="atLeast"/>
              <w:ind w:left="0" w:right="0"/>
              <w:jc w:val="both"/>
            </w:pPr>
            <w:r>
              <w:rPr>
                <w:rFonts w:hint="default" w:ascii="fangsong_gb2312" w:hAnsi="fangsong_gb2312" w:eastAsia="fangsong_gb2312" w:cs="fangsong_gb2312"/>
                <w:color w:val="00000A"/>
                <w:sz w:val="19"/>
                <w:szCs w:val="19"/>
              </w:rPr>
              <w:t>1.负责课题组科研项目的报告书编写等资料整理工作；</w:t>
            </w:r>
          </w:p>
          <w:p>
            <w:pPr>
              <w:pStyle w:val="2"/>
              <w:keepNext w:val="0"/>
              <w:keepLines w:val="0"/>
              <w:widowControl/>
              <w:suppressLineNumbers w:val="0"/>
              <w:wordWrap w:val="0"/>
              <w:spacing w:before="0" w:beforeAutospacing="1" w:after="0" w:afterAutospacing="0" w:line="315" w:lineRule="atLeast"/>
              <w:ind w:left="0" w:right="0"/>
              <w:jc w:val="both"/>
            </w:pPr>
            <w:r>
              <w:rPr>
                <w:rFonts w:hint="default" w:ascii="fangsong_gb2312" w:hAnsi="fangsong_gb2312" w:eastAsia="fangsong_gb2312" w:cs="fangsong_gb2312"/>
                <w:color w:val="00000A"/>
                <w:sz w:val="19"/>
                <w:szCs w:val="19"/>
              </w:rPr>
              <w:t>2.负责课题组科研项目的财务报销工作；</w:t>
            </w:r>
          </w:p>
          <w:p>
            <w:pPr>
              <w:pStyle w:val="2"/>
              <w:keepNext w:val="0"/>
              <w:keepLines w:val="0"/>
              <w:widowControl/>
              <w:suppressLineNumbers w:val="0"/>
              <w:wordWrap w:val="0"/>
              <w:spacing w:before="0" w:beforeAutospacing="1" w:after="0" w:afterAutospacing="0" w:line="315" w:lineRule="atLeast"/>
              <w:ind w:left="0" w:right="0"/>
              <w:jc w:val="both"/>
            </w:pPr>
            <w:r>
              <w:rPr>
                <w:rFonts w:hint="default" w:ascii="fangsong_gb2312" w:hAnsi="fangsong_gb2312" w:eastAsia="fangsong_gb2312" w:cs="fangsong_gb2312"/>
                <w:color w:val="00000A"/>
                <w:sz w:val="19"/>
                <w:szCs w:val="19"/>
              </w:rPr>
              <w:t>3.负责课题组科研学术会议的准备、服务、记录等；</w:t>
            </w:r>
          </w:p>
          <w:p>
            <w:pPr>
              <w:pStyle w:val="2"/>
              <w:keepNext w:val="0"/>
              <w:keepLines w:val="0"/>
              <w:widowControl/>
              <w:suppressLineNumbers w:val="0"/>
              <w:wordWrap w:val="0"/>
              <w:spacing w:before="0" w:beforeAutospacing="1" w:after="0" w:afterAutospacing="1" w:line="315" w:lineRule="atLeast"/>
              <w:ind w:left="0" w:right="0"/>
              <w:jc w:val="both"/>
            </w:pPr>
            <w:r>
              <w:rPr>
                <w:rFonts w:hint="default" w:ascii="fangsong_gb2312" w:hAnsi="fangsong_gb2312" w:eastAsia="fangsong_gb2312" w:cs="fangsong_gb2312"/>
                <w:color w:val="00000A"/>
                <w:sz w:val="19"/>
                <w:szCs w:val="19"/>
              </w:rPr>
              <w:t>4.协助做好课题组其他科研服务工作。</w:t>
            </w:r>
          </w:p>
        </w:tc>
        <w:tc>
          <w:tcPr>
            <w:tcW w:w="373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2"/>
              <w:keepNext w:val="0"/>
              <w:keepLines w:val="0"/>
              <w:widowControl/>
              <w:suppressLineNumbers w:val="0"/>
              <w:spacing w:before="0" w:beforeAutospacing="1" w:after="0" w:afterAutospacing="0" w:line="315" w:lineRule="atLeast"/>
              <w:ind w:left="0" w:right="0"/>
              <w:jc w:val="both"/>
            </w:pPr>
            <w:r>
              <w:rPr>
                <w:rFonts w:hint="default" w:ascii="fangsong_gb2312" w:hAnsi="fangsong_gb2312" w:eastAsia="fangsong_gb2312" w:cs="fangsong_gb2312"/>
                <w:color w:val="00000A"/>
                <w:sz w:val="19"/>
                <w:szCs w:val="19"/>
              </w:rPr>
              <w:t>1.政治思想素质好，遵守国家法律法规和学校规章制度，恪守职业道德和工作纪律，具有较强的团队合作精神，愿意从事科研服务工作；</w:t>
            </w:r>
          </w:p>
          <w:p>
            <w:pPr>
              <w:pStyle w:val="2"/>
              <w:keepNext w:val="0"/>
              <w:keepLines w:val="0"/>
              <w:widowControl/>
              <w:suppressLineNumbers w:val="0"/>
              <w:spacing w:before="0" w:beforeAutospacing="1" w:after="0" w:afterAutospacing="0" w:line="315" w:lineRule="atLeast"/>
              <w:ind w:left="0" w:right="0"/>
              <w:jc w:val="both"/>
            </w:pPr>
            <w:r>
              <w:rPr>
                <w:rFonts w:hint="default" w:ascii="fangsong_gb2312" w:hAnsi="fangsong_gb2312" w:eastAsia="fangsong_gb2312" w:cs="fangsong_gb2312"/>
                <w:color w:val="00000A"/>
                <w:sz w:val="19"/>
                <w:szCs w:val="19"/>
              </w:rPr>
              <w:t>2.具有全日制专科及以上学历；</w:t>
            </w:r>
          </w:p>
          <w:p>
            <w:pPr>
              <w:pStyle w:val="2"/>
              <w:keepNext w:val="0"/>
              <w:keepLines w:val="0"/>
              <w:widowControl/>
              <w:suppressLineNumbers w:val="0"/>
              <w:spacing w:before="0" w:beforeAutospacing="1" w:after="0" w:afterAutospacing="0" w:line="315" w:lineRule="atLeast"/>
              <w:ind w:left="0" w:right="0"/>
              <w:jc w:val="both"/>
            </w:pPr>
            <w:r>
              <w:rPr>
                <w:rFonts w:hint="default" w:ascii="fangsong_gb2312" w:hAnsi="fangsong_gb2312" w:eastAsia="fangsong_gb2312" w:cs="fangsong_gb2312"/>
                <w:color w:val="00000A"/>
                <w:sz w:val="19"/>
                <w:szCs w:val="19"/>
              </w:rPr>
              <w:t>3.具有较强的责任心，对待工作认真、仔细，能够及时完成项目负责人安排的各项工作；</w:t>
            </w:r>
          </w:p>
          <w:p>
            <w:pPr>
              <w:pStyle w:val="2"/>
              <w:keepNext w:val="0"/>
              <w:keepLines w:val="0"/>
              <w:widowControl/>
              <w:suppressLineNumbers w:val="0"/>
              <w:spacing w:before="0" w:beforeAutospacing="1" w:after="0" w:afterAutospacing="0" w:line="315" w:lineRule="atLeast"/>
              <w:ind w:left="0" w:right="0"/>
              <w:jc w:val="both"/>
            </w:pPr>
            <w:r>
              <w:rPr>
                <w:rFonts w:hint="default" w:ascii="fangsong_gb2312" w:hAnsi="fangsong_gb2312" w:eastAsia="fangsong_gb2312" w:cs="fangsong_gb2312"/>
                <w:color w:val="00000A"/>
                <w:sz w:val="19"/>
                <w:szCs w:val="19"/>
              </w:rPr>
              <w:t>4.具有财务报销工作经验者优先考虑；</w:t>
            </w:r>
          </w:p>
          <w:p>
            <w:pPr>
              <w:pStyle w:val="2"/>
              <w:keepNext w:val="0"/>
              <w:keepLines w:val="0"/>
              <w:widowControl/>
              <w:suppressLineNumbers w:val="0"/>
              <w:spacing w:before="0" w:beforeAutospacing="1" w:after="0" w:afterAutospacing="1" w:line="315" w:lineRule="atLeast"/>
              <w:ind w:left="0" w:right="0"/>
              <w:jc w:val="both"/>
            </w:pPr>
            <w:r>
              <w:rPr>
                <w:rFonts w:hint="default" w:ascii="fangsong_gb2312" w:hAnsi="fangsong_gb2312" w:eastAsia="fangsong_gb2312" w:cs="fangsong_gb2312"/>
                <w:color w:val="00000A"/>
                <w:sz w:val="19"/>
                <w:szCs w:val="19"/>
              </w:rPr>
              <w:t>5.身体健康，心理素质良好，年龄不超过35周岁</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fangsong_gb2312">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7A66DD"/>
    <w:rsid w:val="273C5CED"/>
    <w:rsid w:val="457A66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rPr>
      <w:sz w:val="24"/>
    </w:rPr>
  </w:style>
  <w:style w:type="character" w:styleId="5">
    <w:name w:val="Strong"/>
    <w:basedOn w:val="4"/>
    <w:qFormat/>
    <w:uiPriority w:val="0"/>
    <w:rPr>
      <w:b/>
    </w:rPr>
  </w:style>
  <w:style w:type="character" w:styleId="6">
    <w:name w:val="FollowedHyperlink"/>
    <w:basedOn w:val="4"/>
    <w:uiPriority w:val="0"/>
    <w:rPr>
      <w:color w:val="000000"/>
      <w:sz w:val="18"/>
      <w:szCs w:val="18"/>
      <w:u w:val="none"/>
    </w:rPr>
  </w:style>
  <w:style w:type="character" w:styleId="7">
    <w:name w:val="Hyperlink"/>
    <w:basedOn w:val="4"/>
    <w:uiPriority w:val="0"/>
    <w:rPr>
      <w:color w:val="000000"/>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2019-10-30T07:11:00Z</dcterms:created>
  <dc:creator>张翠</dc:creator>
  <cp:lastModifiedBy>张翠</cp:lastModifiedBy>
  <dcterms:modified xsi:type="dcterms:W3CDTF">2019-10-30T07:15:51Z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