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jc w:val="center"/>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jc w:val="center"/>
        </w:trPr>
        <w:tc>
          <w:tcPr>
            <w:tcW w:w="8306" w:type="dxa"/>
            <w:shd w:val="clear"/>
            <w:vAlign w:val="top"/>
          </w:tcPr>
          <w:tbl>
            <w:tblPr>
              <w:tblW w:w="8306"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c>
                <w:tcPr>
                  <w:tcW w:w="8306" w:type="dxa"/>
                  <w:shd w:val="clear"/>
                  <w:vAlign w:val="center"/>
                </w:tcPr>
                <w:tbl>
                  <w:tblPr>
                    <w:tblW w:w="8304" w:type="dxa"/>
                    <w:tblInd w:w="0" w:type="dxa"/>
                    <w:shd w:val="clear"/>
                    <w:tblLayout w:type="fixed"/>
                    <w:tblCellMar>
                      <w:top w:w="0" w:type="dxa"/>
                      <w:left w:w="0" w:type="dxa"/>
                      <w:bottom w:w="0" w:type="dxa"/>
                      <w:right w:w="0" w:type="dxa"/>
                    </w:tblCellMar>
                  </w:tblPr>
                  <w:tblGrid>
                    <w:gridCol w:w="574"/>
                    <w:gridCol w:w="1037"/>
                    <w:gridCol w:w="3051"/>
                    <w:gridCol w:w="2600"/>
                    <w:gridCol w:w="1037"/>
                    <w:gridCol w:w="5"/>
                  </w:tblGrid>
                  <w:tr>
                    <w:tblPrEx>
                      <w:shd w:val="clear"/>
                      <w:tblLayout w:type="fixed"/>
                      <w:tblCellMar>
                        <w:top w:w="0" w:type="dxa"/>
                        <w:left w:w="0" w:type="dxa"/>
                        <w:bottom w:w="0" w:type="dxa"/>
                        <w:right w:w="0" w:type="dxa"/>
                      </w:tblCellMar>
                    </w:tblPrEx>
                    <w:trPr>
                      <w:trHeight w:val="526" w:hRule="atLeast"/>
                    </w:trPr>
                    <w:tc>
                      <w:tcPr>
                        <w:tcW w:w="8299" w:type="dxa"/>
                        <w:gridSpan w:val="5"/>
                        <w:vMerge w:val="restart"/>
                        <w:shd w:val="clear"/>
                        <w:vAlign w:val="center"/>
                      </w:tcPr>
                      <w:p>
                        <w:pPr>
                          <w:pStyle w:val="2"/>
                          <w:keepNext w:val="0"/>
                          <w:keepLines w:val="0"/>
                          <w:widowControl/>
                          <w:suppressLineNumbers w:val="0"/>
                        </w:pPr>
                        <w:r>
                          <w:rPr>
                            <w:rFonts w:ascii="微软雅黑" w:hAnsi="微软雅黑" w:eastAsia="微软雅黑" w:cs="微软雅黑"/>
                            <w:color w:val="555555"/>
                            <w:sz w:val="17"/>
                            <w:szCs w:val="17"/>
                          </w:rPr>
                          <w:t>2018年兰山区部分事业单位医疗卫生岗位公开招聘工作人员进入面试资格审查范围人员名单</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526" w:hRule="atLeast"/>
                    </w:trPr>
                    <w:tc>
                      <w:tcPr>
                        <w:tcW w:w="8299" w:type="dxa"/>
                        <w:gridSpan w:val="5"/>
                        <w:vMerge w:val="continue"/>
                        <w:shd w:val="clear"/>
                        <w:vAlign w:val="center"/>
                      </w:tcPr>
                      <w:p>
                        <w:pPr>
                          <w:rPr>
                            <w:rFonts w:hint="eastAsia" w:ascii="微软雅黑" w:hAnsi="微软雅黑" w:eastAsia="微软雅黑" w:cs="微软雅黑"/>
                            <w:color w:val="555555"/>
                            <w:sz w:val="17"/>
                            <w:szCs w:val="17"/>
                          </w:rPr>
                        </w:pP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b/>
                            <w:color w:val="555555"/>
                            <w:sz w:val="17"/>
                            <w:szCs w:val="17"/>
                          </w:rPr>
                          <w:t>序号</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b/>
                            <w:color w:val="555555"/>
                            <w:sz w:val="17"/>
                            <w:szCs w:val="17"/>
                          </w:rPr>
                          <w:t>准考证号</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b/>
                            <w:color w:val="555555"/>
                            <w:sz w:val="17"/>
                            <w:szCs w:val="17"/>
                          </w:rPr>
                          <w:t>招聘单位</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b/>
                            <w:color w:val="555555"/>
                            <w:sz w:val="17"/>
                            <w:szCs w:val="17"/>
                          </w:rPr>
                          <w:t>招聘岗位</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b/>
                            <w:color w:val="555555"/>
                            <w:sz w:val="17"/>
                            <w:szCs w:val="17"/>
                          </w:rPr>
                          <w:t>笔试成绩</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1828825621</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兰山街道大岭社区卫生服务中心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康复治疗岗位（中医类）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77.00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2</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1828823410</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兰山街道大岭社区卫生服务中心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康复治疗岗位（中医类）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62.40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3</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1828825810</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兰山街道大岭社区卫生服务中心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康复治疗岗位（中医类）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55.00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4</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1828882913</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兰山街道大岭社区卫生服务中心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临床麻醉岗位（医疗类）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59.40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1828874504</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兰山街道大岭社区卫生服务中心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医学影像岗位（医疗类）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60.60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1828831327</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兰山区半程镇卫生院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61.80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1828813316</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兰山区半程镇卫生院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54.40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8</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1828852914</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64.40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9</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1828910913</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52.60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10</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1828833317</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50.60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11</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1828812630</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48.00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12</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1828911129</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45.40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13</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1828823224</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康复治疗岗位（中医类）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84.00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14</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1828826011</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康复治疗岗位（中医类）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80.60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15</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1828825820</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康复治疗岗位（中医类）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68.00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16</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1828823902</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康复治疗岗位（中医类）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67.80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17</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1828824912</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康复治疗岗位（中医类）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66.20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1828824018</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康复治疗岗位（中医类）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64.80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19</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1828892327</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口腔科岗位（医疗类）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61.40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20</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1828890327</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口腔科岗位（医疗类）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59.80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21</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1828892412</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口腔科岗位（医疗类）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58.60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22</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1828842430</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临床检验岗位（检验类）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80.00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23</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1828841510</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临床检验岗位（检验类）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75.20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24</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1828840729</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临床检验岗位（检验类）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69.80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25</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1828842512</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临床检验岗位（检验类）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67.00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26</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1828842021</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临床检验岗位（检验类）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66.20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27</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1828840114</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临床检验岗位（检验类）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63.20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28</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1828822817</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临床药学岗位（药学类）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85.00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29</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1828821622</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临床药学岗位（药学类）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80.60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30</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1828822502</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临床药学岗位（药学类）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80.60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31</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1828821824</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临床药学岗位（药学类）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76.40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32</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1828821226</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临床药学岗位（药学类）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71.60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33</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1828821607</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临床药学岗位（药学类）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70.00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34</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1828873825</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68.40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35</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1828860225</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64.80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36</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1828861619</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63.20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37</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1828884909</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52.40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38</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1828895021</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51.60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39</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1828862729</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51.40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40</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1828825722</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中西医结合岗位（中医类）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79.40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41</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1828823401</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中西医结合岗位（中医类）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77.00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42</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1828823204</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兰山区计划生育妇幼保健服务中心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中西医结合岗位（中医类）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76.00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43</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1828910829</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72.40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44</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1828853413</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69.40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45</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1828810625</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69.40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46</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1828853405</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69.00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47</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1828813915</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67.80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48</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1828813007</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66.40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49</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1828813903</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66.20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50</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1828911409</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66.00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51</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1828815723</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63.00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52</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1828910321</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62.60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53</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1828852402</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62.60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54</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1828811808</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61.80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55</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1828911918</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61.60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56</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1828816630</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61.40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57</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1828810527</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61.40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58</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1828815330</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59.20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59</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1828811418</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57.60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60</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1828830815</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57.40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61</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1828816225</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57.40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62</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1828818028</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57.20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63</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1828831823</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56.40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64</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1828912921</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56.20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65</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1828901525</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56.00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66</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1828902012</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55.80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67</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1828816613</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54.40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68</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1828902701</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53.80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69</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1828812325</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53.20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70</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1828911206</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51.80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71</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1828811518</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51.60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72</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1828912317</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51.00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73</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1828822026</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临床药学岗位（药学类）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82.40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74</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1828821702</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临床药学岗位（药学类）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78.60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75</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1828821406</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临床药学岗位（药学类）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78.00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76</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1828872218</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77.20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77</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1828875029</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73.60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78</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1828890213</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70.40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79</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1828820104</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70.20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80</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1828873327</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69.60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81</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1828871625</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69.60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82</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1828873120</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69.20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83</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1828820617</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68.20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84</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1828872816</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68.20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85</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1828884729</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68.00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86</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1828860919</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66.80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87</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1828881904</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66.60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88</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1828883608</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66.00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89</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1828892809</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65.80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90</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1828891301</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65.80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91</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1828881215</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65.60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92</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1828890322</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65.00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93</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1828862325</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65.00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94</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1828873006</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64.80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95</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1828820720</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64.60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96</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1828860615</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64.60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97</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1828894521</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64.40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98</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1828861722</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64.20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99</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1828870629</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64.00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100</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1828873822</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63.80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101</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1828860719</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63.60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102</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1828893722</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63.20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103</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1828882706</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63.20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104</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1828881706</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62.80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105</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1828880419</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62.60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106</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1828882516</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医学影像岗位（医疗类）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71.60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107</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1828820717</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医学影像岗位（医疗类）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67.60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108</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1828875027</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医学影像岗位（医疗类）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59.20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109</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1828893904</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医学影像岗位（医疗类）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52.00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110</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1828861512</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医学影像岗位（医疗类）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51.40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111</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1828881626</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兰山区人民医院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医学影像岗位（医疗类）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49.40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112</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1828832123</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兰山区糖尿病医院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护理岗位（护理类）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50.80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113</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1828842502</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兰山区糖尿病医院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临床检验岗位（检验类）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62.20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114</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1828870111</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兰山区糖尿病医院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生物医学岗位（医疗类）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56.00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115</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1828860410</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兰山区糖尿病医院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生物医学岗位（医疗类）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44.60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116</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1828891618</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兰山区糖尿病医院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医学影像岗位（医疗类）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49.40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117</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1828892914</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兰山区汪沟镇卫生院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妇产科岗位（限女性）（医疗类）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59.20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118</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1828821104</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兰山区卫生学校</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临床药学教学岗位（药学类）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77.40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119</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1828820921</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兰山区卫生学校</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临床药学教学岗位（药学类）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76.40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120</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1828822012</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兰山区卫生学校</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临床药学教学岗位（药学类）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73.80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121</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1828880920</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兰山区卫生学校</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临床医学教学岗位（医疗类）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73.00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122</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1828874321</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兰山区卫生学校</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临床医学教学岗位（医疗类）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69.20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123</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1828880125</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兰山区卫生学校</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临床医学教学岗位（医疗类）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69.20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124</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1828870821</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兰山区卫生学校</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临床医学教学岗位（医疗类）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66.80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125</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1828890908</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兰山区卫生学校</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临床医学教学岗位（医疗类）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64.20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126</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1828881920</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兰山区卫生学校</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临床医学教学岗位（医疗类）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64.00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127</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1828825122</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兰山区卫生学校</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临床中医教学岗位（中医类）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83.60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128</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1828825518</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兰山区卫生学校</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临床中医教学岗位（中医类）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78.40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129</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1828825219</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兰山区卫生学校</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临床中医教学岗位（中医类）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75.80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130</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1828884409</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兰山区卫生学校</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预防医学教学岗位（医疗类）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65.80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131</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1828891717</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兰山区卫生学校</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预防医学教学岗位（医疗类）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64.20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132</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1828873107</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兰山区卫生学校</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预防医学教学岗位（医疗类）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64.00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133</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1828871615</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兰山区卫生学校</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预防医学教学岗位（医疗类）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63.00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134</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1828890609</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兰山区卫生学校</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预防医学教学岗位（医疗类）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58.40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135</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1828870127</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兰山区卫生学校</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预防医学教学岗位（医疗类）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58.20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136</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1828890605</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兰山区卫生学校</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预防医学教学岗位（医疗类）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57.00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137</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1828882206</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兰山区卫生学校</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预防医学教学岗位（医疗类）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56.80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138</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1828884503</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兰山区卫生学校</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预防医学教学岗位（医疗类）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55.00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139</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1828860511</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兰山区新桥镇卫生院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临床麻醉岗位（医疗类）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54.40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140</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1828821218</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兰山区新桥镇卫生院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临床药学岗位（药学类）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80.80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141</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1828822017</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兰山区新桥镇卫生院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临床药学岗位（药学类）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68.00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142</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1828821023</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兰山区新桥镇卫生院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临床药学岗位（药学类）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38.40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143</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1828870228</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兰山区新桥镇卫生院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52.00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144</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1828893028</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兰山区义堂中心卫生院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儿科岗位（医疗类）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63.80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145</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1828890906</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兰山区义堂中心卫生院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儿科岗位（医疗类）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45.40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146</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1828823319</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兰山区义堂中心卫生院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康复治疗岗位（中医类）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67.80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147</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1828825004</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兰山区义堂中心卫生院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临床中医岗位（中医类）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58.60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148</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1828824027</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兰山区义堂中心卫生院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临床中医岗位（中医类）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57.40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149</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1828862801</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兰山区义堂中心卫生院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外科岗位（医疗类）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72.00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150</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1828874212</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兰山区银雀山街道社区卫生服务中心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66.60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151</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1828892818</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兰山区银雀山街道社区卫生服务中心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62.20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152</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1828893101</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兰山区银雀山街道社区卫生服务中心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59.80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153</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1828862528</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兰山区银雀山街道社区卫生服务中心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58.00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154</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1828881514</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兰山区银雀山街道社区卫生服务中心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53.40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155</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1828882413</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兰山区银雀山街道社区卫生服务中心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53.20</w:t>
                        </w:r>
                      </w:p>
                    </w:tc>
                    <w:tc>
                      <w:tcPr>
                        <w:tcW w:w="5" w:type="dxa"/>
                        <w:shd w:val="clear"/>
                        <w:vAlign w:val="center"/>
                      </w:tcPr>
                      <w:p>
                        <w:pPr>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156</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1828891713</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兰山区银雀山街道社区卫生服务中心</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51.40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157</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1828861909</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兰山区枣园中心卫生院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临床麻醉岗位（医疗类）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59.20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158</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1828862626</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兰山区枣园中心卫生院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临床医学岗位（医疗类）</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59.60</w:t>
                        </w:r>
                      </w:p>
                    </w:tc>
                    <w:tc>
                      <w:tcPr>
                        <w:tcW w:w="5" w:type="dxa"/>
                        <w:shd w:val="clear"/>
                        <w:vAlign w:val="center"/>
                      </w:tcPr>
                      <w:p>
                        <w:pPr>
                          <w:rPr>
                            <w:rFonts w:hint="eastAsia" w:ascii="微软雅黑" w:hAnsi="微软雅黑" w:eastAsia="微软雅黑" w:cs="微软雅黑"/>
                            <w:color w:val="555555"/>
                            <w:sz w:val="17"/>
                            <w:szCs w:val="17"/>
                          </w:rPr>
                        </w:pPr>
                      </w:p>
                    </w:tc>
                  </w:tr>
                  <w:tr>
                    <w:tblPrEx>
                      <w:tblLayout w:type="fixed"/>
                      <w:tblCellMar>
                        <w:top w:w="0" w:type="dxa"/>
                        <w:left w:w="0" w:type="dxa"/>
                        <w:bottom w:w="0" w:type="dxa"/>
                        <w:right w:w="0" w:type="dxa"/>
                      </w:tblCellMar>
                    </w:tblPrEx>
                    <w:trPr>
                      <w:trHeight w:val="251" w:hRule="atLeast"/>
                    </w:trPr>
                    <w:tc>
                      <w:tcPr>
                        <w:tcW w:w="574"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159</w:t>
                        </w:r>
                      </w:p>
                    </w:tc>
                    <w:tc>
                      <w:tcPr>
                        <w:tcW w:w="1037"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1828892621</w:t>
                        </w:r>
                      </w:p>
                    </w:tc>
                    <w:tc>
                      <w:tcPr>
                        <w:tcW w:w="3051"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兰山区朱保卫生院</w:t>
                        </w:r>
                      </w:p>
                    </w:tc>
                    <w:tc>
                      <w:tcPr>
                        <w:tcW w:w="2600" w:type="dxa"/>
                        <w:shd w:val="clear"/>
                        <w:vAlign w:val="center"/>
                      </w:tcPr>
                      <w:p>
                        <w:pPr>
                          <w:pStyle w:val="2"/>
                          <w:keepNext w:val="0"/>
                          <w:keepLines w:val="0"/>
                          <w:widowControl/>
                          <w:suppressLineNumbers w:val="0"/>
                        </w:pPr>
                        <w:r>
                          <w:rPr>
                            <w:rFonts w:hint="eastAsia" w:ascii="微软雅黑" w:hAnsi="微软雅黑" w:eastAsia="微软雅黑" w:cs="微软雅黑"/>
                            <w:color w:val="555555"/>
                            <w:sz w:val="17"/>
                            <w:szCs w:val="17"/>
                          </w:rPr>
                          <w:t>妇产科岗位（限女性）（医疗类）</w:t>
                        </w:r>
                      </w:p>
                    </w:tc>
                    <w:tc>
                      <w:tcPr>
                        <w:tcW w:w="1037" w:type="dxa"/>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color w:val="555555"/>
                            <w:sz w:val="17"/>
                            <w:szCs w:val="17"/>
                            <w:bdr w:val="none" w:color="auto" w:sz="0" w:space="0"/>
                          </w:rPr>
                          <w:t>55.00</w:t>
                        </w:r>
                      </w:p>
                    </w:tc>
                    <w:tc>
                      <w:tcPr>
                        <w:tcW w:w="5" w:type="dxa"/>
                        <w:shd w:val="clear"/>
                        <w:vAlign w:val="center"/>
                      </w:tcPr>
                      <w:p>
                        <w:pPr>
                          <w:rPr>
                            <w:rFonts w:hint="eastAsia" w:ascii="微软雅黑" w:hAnsi="微软雅黑" w:eastAsia="微软雅黑" w:cs="微软雅黑"/>
                            <w:color w:val="555555"/>
                            <w:sz w:val="17"/>
                            <w:szCs w:val="17"/>
                          </w:rPr>
                        </w:pPr>
                      </w:p>
                    </w:tc>
                  </w:tr>
                </w:tbl>
                <w:p>
                  <w:pPr>
                    <w:spacing w:before="0" w:beforeAutospacing="0" w:after="0" w:afterAutospacing="0"/>
                    <w:ind w:left="0" w:right="0"/>
                    <w:rPr>
                      <w:rFonts w:hint="eastAsia" w:ascii="微软雅黑" w:hAnsi="微软雅黑" w:eastAsia="微软雅黑" w:cs="微软雅黑"/>
                      <w:color w:val="353535"/>
                      <w:sz w:val="20"/>
                      <w:szCs w:val="20"/>
                    </w:rPr>
                  </w:pPr>
                </w:p>
              </w:tc>
            </w:tr>
          </w:tbl>
          <w:p>
            <w:pPr>
              <w:spacing w:before="0" w:beforeAutospacing="0" w:after="0" w:afterAutospacing="0" w:line="413" w:lineRule="atLeast"/>
              <w:ind w:left="0" w:right="0"/>
              <w:rPr>
                <w:rFonts w:hint="eastAsia" w:ascii="微软雅黑" w:hAnsi="微软雅黑" w:eastAsia="微软雅黑" w:cs="微软雅黑"/>
                <w:color w:val="555555"/>
                <w:sz w:val="17"/>
                <w:szCs w:val="17"/>
              </w:rPr>
            </w:pPr>
          </w:p>
        </w:tc>
      </w:tr>
      <w:tr>
        <w:tblPrEx>
          <w:shd w:val="clear"/>
          <w:tblLayout w:type="fixed"/>
          <w:tblCellMar>
            <w:top w:w="0" w:type="dxa"/>
            <w:left w:w="0" w:type="dxa"/>
            <w:bottom w:w="0" w:type="dxa"/>
            <w:right w:w="0" w:type="dxa"/>
          </w:tblCellMar>
        </w:tblPrEx>
        <w:trPr>
          <w:jc w:val="center"/>
        </w:trPr>
        <w:tc>
          <w:tcPr>
            <w:tcW w:w="8306" w:type="dxa"/>
            <w:shd w:val="clear"/>
            <w:vAlign w:val="center"/>
          </w:tcPr>
          <w:tbl>
            <w:tblPr>
              <w:tblW w:w="8306" w:type="dxa"/>
              <w:tblInd w:w="0" w:type="dxa"/>
              <w:shd w:val="clear"/>
              <w:tblLayout w:type="fixed"/>
              <w:tblCellMar>
                <w:top w:w="0" w:type="dxa"/>
                <w:left w:w="0" w:type="dxa"/>
                <w:bottom w:w="0" w:type="dxa"/>
                <w:right w:w="0" w:type="dxa"/>
              </w:tblCellMar>
            </w:tblPr>
            <w:tblGrid>
              <w:gridCol w:w="8132"/>
              <w:gridCol w:w="6"/>
              <w:gridCol w:w="52"/>
              <w:gridCol w:w="6"/>
              <w:gridCol w:w="52"/>
              <w:gridCol w:w="6"/>
              <w:gridCol w:w="52"/>
            </w:tblGrid>
            <w:tr>
              <w:tblPrEx>
                <w:shd w:val="clear"/>
                <w:tblLayout w:type="fixed"/>
                <w:tblCellMar>
                  <w:top w:w="0" w:type="dxa"/>
                  <w:left w:w="0" w:type="dxa"/>
                  <w:bottom w:w="0" w:type="dxa"/>
                  <w:right w:w="0" w:type="dxa"/>
                </w:tblCellMar>
              </w:tblPrEx>
              <w:trPr>
                <w:trHeight w:val="326" w:hRule="atLeast"/>
              </w:trPr>
              <w:tc>
                <w:tcPr>
                  <w:tcW w:w="8132" w:type="dxa"/>
                  <w:shd w:val="cle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5B554E"/>
                      <w:sz w:val="15"/>
                      <w:szCs w:val="15"/>
                    </w:rPr>
                  </w:pPr>
                  <w:r>
                    <w:rPr>
                      <w:rFonts w:hint="eastAsia" w:ascii="微软雅黑" w:hAnsi="微软雅黑" w:eastAsia="微软雅黑" w:cs="微软雅黑"/>
                      <w:color w:val="5B554E"/>
                      <w:kern w:val="0"/>
                      <w:sz w:val="15"/>
                      <w:szCs w:val="15"/>
                      <w:bdr w:val="none" w:color="auto" w:sz="0" w:space="0"/>
                      <w:lang w:val="en-US" w:eastAsia="zh-CN" w:bidi="ar"/>
                    </w:rPr>
                    <w:t> </w:t>
                  </w:r>
                </w:p>
              </w:tc>
              <w:tc>
                <w:tcPr>
                  <w:tcW w:w="6" w:type="dxa"/>
                  <w:shd w:val="clear"/>
                  <w:vAlign w:val="center"/>
                </w:tcPr>
                <w:p>
                  <w:pPr>
                    <w:keepNext w:val="0"/>
                    <w:keepLines w:val="0"/>
                    <w:widowControl/>
                    <w:suppressLineNumbers w:val="0"/>
                    <w:spacing w:before="0" w:beforeAutospacing="0" w:after="0" w:afterAutospacing="0"/>
                    <w:ind w:left="0" w:right="0"/>
                    <w:jc w:val="right"/>
                    <w:rPr>
                      <w:rFonts w:hint="eastAsia" w:ascii="微软雅黑" w:hAnsi="微软雅黑" w:eastAsia="微软雅黑" w:cs="微软雅黑"/>
                      <w:color w:val="5B554E"/>
                      <w:sz w:val="15"/>
                      <w:szCs w:val="15"/>
                    </w:rPr>
                  </w:pPr>
                </w:p>
              </w:tc>
              <w:tc>
                <w:tcPr>
                  <w:tcW w:w="52" w:type="dxa"/>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555555"/>
                      <w:sz w:val="17"/>
                      <w:szCs w:val="17"/>
                    </w:rPr>
                  </w:pPr>
                  <w:r>
                    <w:rPr>
                      <w:rFonts w:hint="eastAsia" w:ascii="微软雅黑" w:hAnsi="微软雅黑" w:eastAsia="微软雅黑" w:cs="微软雅黑"/>
                      <w:color w:val="555555"/>
                      <w:kern w:val="0"/>
                      <w:sz w:val="17"/>
                      <w:szCs w:val="17"/>
                      <w:bdr w:val="none" w:color="auto" w:sz="0" w:space="0"/>
                      <w:lang w:val="en-US" w:eastAsia="zh-CN" w:bidi="ar"/>
                    </w:rPr>
                    <w:t> </w:t>
                  </w:r>
                </w:p>
              </w:tc>
              <w:tc>
                <w:tcPr>
                  <w:tcW w:w="6" w:type="dxa"/>
                  <w:shd w:val="clear"/>
                  <w:vAlign w:val="center"/>
                </w:tcPr>
                <w:p>
                  <w:pPr>
                    <w:keepNext w:val="0"/>
                    <w:keepLines w:val="0"/>
                    <w:widowControl/>
                    <w:suppressLineNumbers w:val="0"/>
                    <w:spacing w:before="0" w:beforeAutospacing="0" w:after="0" w:afterAutospacing="0"/>
                    <w:ind w:left="0" w:right="0"/>
                    <w:jc w:val="right"/>
                    <w:rPr>
                      <w:rFonts w:hint="eastAsia" w:ascii="微软雅黑" w:hAnsi="微软雅黑" w:eastAsia="微软雅黑" w:cs="微软雅黑"/>
                      <w:color w:val="5B554E"/>
                      <w:sz w:val="15"/>
                      <w:szCs w:val="15"/>
                    </w:rPr>
                  </w:pPr>
                </w:p>
              </w:tc>
              <w:tc>
                <w:tcPr>
                  <w:tcW w:w="52" w:type="dxa"/>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555555"/>
                      <w:sz w:val="17"/>
                      <w:szCs w:val="17"/>
                    </w:rPr>
                  </w:pPr>
                  <w:r>
                    <w:rPr>
                      <w:rFonts w:hint="eastAsia" w:ascii="微软雅黑" w:hAnsi="微软雅黑" w:eastAsia="微软雅黑" w:cs="微软雅黑"/>
                      <w:color w:val="555555"/>
                      <w:kern w:val="0"/>
                      <w:sz w:val="17"/>
                      <w:szCs w:val="17"/>
                      <w:bdr w:val="none" w:color="auto" w:sz="0" w:space="0"/>
                      <w:lang w:val="en-US" w:eastAsia="zh-CN" w:bidi="ar"/>
                    </w:rPr>
                    <w:t> </w:t>
                  </w:r>
                </w:p>
              </w:tc>
              <w:tc>
                <w:tcPr>
                  <w:tcW w:w="6" w:type="dxa"/>
                  <w:shd w:val="clear"/>
                  <w:vAlign w:val="center"/>
                </w:tcPr>
                <w:p>
                  <w:pPr>
                    <w:keepNext w:val="0"/>
                    <w:keepLines w:val="0"/>
                    <w:widowControl/>
                    <w:suppressLineNumbers w:val="0"/>
                    <w:spacing w:before="0" w:beforeAutospacing="0" w:after="0" w:afterAutospacing="0"/>
                    <w:ind w:left="0" w:right="0"/>
                    <w:jc w:val="right"/>
                    <w:rPr>
                      <w:rFonts w:hint="eastAsia" w:ascii="微软雅黑" w:hAnsi="微软雅黑" w:eastAsia="微软雅黑" w:cs="微软雅黑"/>
                      <w:color w:val="5B554E"/>
                      <w:sz w:val="15"/>
                      <w:szCs w:val="15"/>
                    </w:rPr>
                  </w:pPr>
                  <w:bookmarkStart w:id="0" w:name="_GoBack"/>
                  <w:bookmarkEnd w:id="0"/>
                </w:p>
              </w:tc>
              <w:tc>
                <w:tcPr>
                  <w:tcW w:w="52" w:type="dxa"/>
                  <w:shd w:val="clear"/>
                  <w:vAlign w:val="center"/>
                </w:tcPr>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555555"/>
                      <w:sz w:val="17"/>
                      <w:szCs w:val="17"/>
                    </w:rPr>
                  </w:pPr>
                  <w:r>
                    <w:rPr>
                      <w:rFonts w:hint="eastAsia" w:ascii="微软雅黑" w:hAnsi="微软雅黑" w:eastAsia="微软雅黑" w:cs="微软雅黑"/>
                      <w:color w:val="555555"/>
                      <w:kern w:val="0"/>
                      <w:sz w:val="17"/>
                      <w:szCs w:val="17"/>
                      <w:bdr w:val="none" w:color="auto" w:sz="0" w:space="0"/>
                      <w:lang w:val="en-US" w:eastAsia="zh-CN" w:bidi="ar"/>
                    </w:rPr>
                    <w:t> </w:t>
                  </w:r>
                </w:p>
              </w:tc>
            </w:tr>
          </w:tbl>
          <w:p>
            <w:pPr>
              <w:spacing w:before="0" w:beforeAutospacing="0" w:after="0" w:afterAutospacing="0"/>
              <w:ind w:left="0" w:right="0"/>
              <w:rPr>
                <w:rFonts w:hint="eastAsia" w:ascii="微软雅黑" w:hAnsi="微软雅黑" w:eastAsia="微软雅黑" w:cs="微软雅黑"/>
                <w:color w:val="555555"/>
                <w:sz w:val="17"/>
                <w:szCs w:val="17"/>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830A2"/>
    <w:rsid w:val="5C4830A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style>
  <w:style w:type="character" w:styleId="5">
    <w:name w:val="FollowedHyperlink"/>
    <w:basedOn w:val="3"/>
    <w:uiPriority w:val="0"/>
    <w:rPr>
      <w:color w:val="2C2C2C"/>
      <w:u w:val="none"/>
    </w:rPr>
  </w:style>
  <w:style w:type="character" w:styleId="6">
    <w:name w:val="Emphasis"/>
    <w:basedOn w:val="3"/>
    <w:qFormat/>
    <w:uiPriority w:val="0"/>
  </w:style>
  <w:style w:type="character" w:styleId="7">
    <w:name w:val="HTML Definition"/>
    <w:basedOn w:val="3"/>
    <w:uiPriority w:val="0"/>
  </w:style>
  <w:style w:type="character" w:styleId="8">
    <w:name w:val="HTML Variable"/>
    <w:basedOn w:val="3"/>
    <w:uiPriority w:val="0"/>
  </w:style>
  <w:style w:type="character" w:styleId="9">
    <w:name w:val="Hyperlink"/>
    <w:basedOn w:val="3"/>
    <w:uiPriority w:val="0"/>
    <w:rPr>
      <w:color w:val="2C2C2C"/>
      <w:u w:val="none"/>
    </w:rPr>
  </w:style>
  <w:style w:type="character" w:styleId="10">
    <w:name w:val="HTML Code"/>
    <w:basedOn w:val="3"/>
    <w:uiPriority w:val="0"/>
    <w:rPr>
      <w:rFonts w:ascii="Courier New" w:hAnsi="Courier New"/>
      <w:sz w:val="20"/>
      <w:bdr w:val="none" w:color="auto" w:sz="0" w:space="0"/>
    </w:rPr>
  </w:style>
  <w:style w:type="character" w:styleId="11">
    <w:name w:val="HTML Cite"/>
    <w:basedOn w:val="3"/>
    <w:uiPriority w:val="0"/>
  </w:style>
  <w:style w:type="character" w:customStyle="1" w:styleId="13">
    <w:name w:val="fri"/>
    <w:basedOn w:val="3"/>
    <w:uiPriority w:val="0"/>
  </w:style>
  <w:style w:type="character" w:customStyle="1" w:styleId="14">
    <w:name w:val="lf"/>
    <w:basedOn w:val="3"/>
    <w:uiPriority w:val="0"/>
  </w:style>
  <w:style w:type="character" w:customStyle="1" w:styleId="15">
    <w:name w:val="on"/>
    <w:basedOn w:val="3"/>
    <w:uiPriority w:val="0"/>
    <w:rPr>
      <w:color w:val="CF001E"/>
    </w:rPr>
  </w:style>
  <w:style w:type="character" w:customStyle="1" w:styleId="16">
    <w:name w:val="on1"/>
    <w:basedOn w:val="3"/>
    <w:uiPriority w:val="0"/>
    <w:rPr>
      <w:color w:val="CF001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2018-04-12T06:01:00Z</dcterms:created>
  <dc:creator>ASUS</dc:creator>
  <cp:lastModifiedBy>ASUS</cp:lastModifiedBy>
  <dcterms:modified xsi:type="dcterms:W3CDTF">2018-04-12T06:02:20Z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