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left"/>
        <w:rPr>
          <w:rFonts w:ascii="仿宋" w:hAnsi="仿宋" w:eastAsia="仿宋" w:cs="仿宋"/>
          <w:bCs/>
          <w:sz w:val="32"/>
          <w:szCs w:val="32"/>
          <w:shd w:val="clear" w:color="auto" w:fill="FFFFFF"/>
        </w:rPr>
      </w:pPr>
      <w:bookmarkStart w:id="0" w:name="_GoBack"/>
      <w:bookmarkEnd w:id="0"/>
      <w:r>
        <w:rPr>
          <w:rFonts w:hint="eastAsia" w:ascii="仿宋" w:hAnsi="仿宋" w:eastAsia="仿宋" w:cs="仿宋"/>
          <w:bCs/>
          <w:sz w:val="32"/>
          <w:szCs w:val="32"/>
          <w:shd w:val="clear" w:color="auto" w:fill="FFFFFF"/>
        </w:rPr>
        <w:t>附件</w:t>
      </w:r>
      <w:r>
        <w:rPr>
          <w:rFonts w:ascii="仿宋" w:hAnsi="仿宋" w:eastAsia="仿宋" w:cs="仿宋"/>
          <w:bCs/>
          <w:sz w:val="32"/>
          <w:szCs w:val="32"/>
          <w:shd w:val="clear" w:color="auto" w:fill="FFFFFF"/>
        </w:rPr>
        <w:t>4</w:t>
      </w:r>
    </w:p>
    <w:p>
      <w:pPr>
        <w:pStyle w:val="7"/>
        <w:shd w:val="clear" w:color="auto" w:fill="FFFFFF"/>
        <w:spacing w:line="579" w:lineRule="exact"/>
        <w:jc w:val="center"/>
        <w:rPr>
          <w:rFonts w:ascii="方正小标宋简体" w:eastAsia="方正小标宋简体"/>
          <w:color w:val="333333"/>
          <w:sz w:val="44"/>
          <w:szCs w:val="44"/>
          <w:shd w:val="clear" w:color="auto" w:fill="FFFFFF"/>
        </w:rPr>
      </w:pPr>
      <w:r>
        <w:rPr>
          <w:rFonts w:hint="eastAsia" w:ascii="方正小标宋简体" w:eastAsia="方正小标宋简体"/>
          <w:color w:val="333333"/>
          <w:sz w:val="44"/>
          <w:szCs w:val="44"/>
          <w:shd w:val="clear" w:color="auto" w:fill="FFFFFF"/>
        </w:rPr>
        <w:t>事业单位人事管理回避规定</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第一章</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总则</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第一条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为规范事业单位人事管理工作，维护人事管理公平公正，根据《事业单位人事管理条例》及有关法律法规，制定本规定。</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第二条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坚持以习近平新时代中国特色社会主义思想为指导，贯彻落实全面从严治党要求，坚持党管干部、党管人才原则，以公正廉洁高效履职为准则，加强事业单位人事管理回避工作，加强对任职岗位和履职情况的监督约束，促进社会事业健康发展。</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第三条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本规定所称事业单位人事管理回避包括岗位回避和履职回避。</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第四条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事业单位人事管理工作所有参与方以及可能影响公正的特定关系人需要回避的，适用本规定。</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事业单位领导人员回避按照本规定执行，法律法规另有规定的，从其规定。</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第五条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事业单位、主管部门、事业单位人事综合管理部门按照干部人事管理权限，负责事业单位人事管理回避的执行和监督。</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第二章</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岗位回避</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第六条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（一）夫妻关系；</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（二）直系血亲关系，包括祖父母、外祖父母、父母、子女、孙子女、外孙子女；</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（三）三代以内旁系血亲关系，包括叔伯姑舅姨、兄弟姐妹、堂兄弟姐妹、表兄弟姐妹、侄子女、甥子女；</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（四）近姻亲关系，包括配偶的父母、配偶的兄弟姐妹及其配偶、子女的配偶及子女配偶的父母、三代以内旁系血亲的配偶；</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（五）其他亲属关系，包括养父母子女、形成抚养关系的继父母子女及由此形成的直系血亲、三代以内旁系血亲和近姻亲关系。</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前款所称同一事业单位，是指依法登记的同一事业单位法人。</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第七条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本规定所称直接上下级领导关系包括：</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（一）领导班子正职与副职；</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（二）同一内设机构正职与副职；</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（三）上级正职、副职与下级正职；</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（四）单位无内设机构的，其正职、副职与其他管理人员以及从事审计、财务工作的专业技术人员；</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（五）内设机构无下一级单位的，其正职、副职与其他管理人员以及从事审计、财务工作的专业技术人员。</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第八条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事业单位工作人员岗位回避按照以下程序办理：</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（一）本人提出回避申请，或者有关单位、人员提出回避要求。</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（二）所在单位或者主管部门按照干部人事管理权限在</w:t>
      </w:r>
      <w:r>
        <w:rPr>
          <w:rFonts w:ascii="仿宋_GB2312" w:hAnsi="仿宋_GB2312" w:eastAsia="仿宋_GB2312" w:cs="仿宋_GB2312"/>
          <w:color w:val="333333"/>
          <w:sz w:val="32"/>
          <w:szCs w:val="32"/>
          <w:shd w:val="clear" w:color="auto" w:fill="FFFFFF"/>
        </w:rPr>
        <w:t>1</w:t>
      </w:r>
      <w:r>
        <w:rPr>
          <w:rFonts w:hint="eastAsia" w:ascii="仿宋_GB2312" w:hAnsi="仿宋_GB2312" w:eastAsia="仿宋_GB2312" w:cs="仿宋_GB2312"/>
          <w:color w:val="333333"/>
          <w:sz w:val="32"/>
          <w:szCs w:val="32"/>
          <w:shd w:val="clear" w:color="auto" w:fill="FFFFFF"/>
        </w:rPr>
        <w:t>个月内作出回避决定。作出回避决定前，应当听取需要回避人员及相关人员的意见。</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（三）回避决定作出后，及时通知申请人，需要回避的，应当自回避决定作出之日起</w:t>
      </w:r>
      <w:r>
        <w:rPr>
          <w:rFonts w:ascii="仿宋_GB2312" w:hAnsi="仿宋_GB2312" w:eastAsia="仿宋_GB2312" w:cs="仿宋_GB2312"/>
          <w:color w:val="333333"/>
          <w:sz w:val="32"/>
          <w:szCs w:val="32"/>
          <w:shd w:val="clear" w:color="auto" w:fill="FFFFFF"/>
        </w:rPr>
        <w:t>1</w:t>
      </w:r>
      <w:r>
        <w:rPr>
          <w:rFonts w:hint="eastAsia" w:ascii="仿宋_GB2312" w:hAnsi="仿宋_GB2312" w:eastAsia="仿宋_GB2312" w:cs="仿宋_GB2312"/>
          <w:color w:val="333333"/>
          <w:sz w:val="32"/>
          <w:szCs w:val="32"/>
          <w:shd w:val="clear" w:color="auto" w:fill="FFFFFF"/>
        </w:rPr>
        <w:t>个月内调整至相应岗位，并变更或者重新订立聘用合同。</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第九条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岗位等级不同的一般由岗位等级较低的一方回避；岗位等级相同或者岗位类别不同的，根据工作需要和实际情况决定其中一方回避。</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第十条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因地域、专业、工作性质特殊等因素，需要灵活执行岗位回避政策的，可由省级以上事业单位人事综合管理部门、中央和国家机关各部门结合实际作出具体规定。</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第三章</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履职回避</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第十一条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事业单位工作人员应当回避的履职活动包括：</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（一）岗位设置、公开招聘、聘用解聘（任免）、考核考察、奖励、处分、交流、人事争议处理、出国（境）审批；</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（二）人事考试、职称评审、人才评价；</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（三）招生考试、项目评审、成果评选、资金审批与监管；</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（四）其他应当回避的履职活动。</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第十二条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事业单位工作人员履行第十一条所列职责时，有下列情形之一的，应当回避，不得参加相关调查、考察、讨论、评议、投票、评分、审核、决定等活动，也不得以任何方式施加影响：</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（一）涉及本人利害关系的；</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（二）涉及与本人有本规定第六条所列亲属关系人员的利害关系的；</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（三）其他可能影响公正履行职责的。</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第十三条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事业单位工作人员履职回避按照以下程序办理：</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（一）本人或利害关系人提出回避申请，或者有关单位提出回避要求。</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二）本人所在单位或者主管部门按照干部人事管理权限作出回避决定。其中，成立聘用工作组织、考核工作组织、申诉公正委员会、学术委员会等专项工作组织的，工作组织负责人的回避由成立该工作组织的单位决定，工作组织其他工作人员的回避可授权工作组织负责人决定。作出回避决定前，应当听取需要回避的人员及相关人员的意见。</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（三）根据回避决定需要回避的，应当自回避决定作出之日起退出相关工作。</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回避决定应当及时作出。回避决定作出前，本人可视情况确定是否先行退出相关履职活动。</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第十四条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事业单位外请专家及其他人员参加本规定第十一条所列相关活动时，具有本规定第十二条所列情形的，应当回避。回避办理程序一般参照本规定第十三条进行。回避决定由邀请单位或者授权其组织（人事）部门、专项工作组织负责人作出。</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第四章</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管理与监督</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第十五条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按照干部人事管理权限应当由事业单位作出或者授权作出回避决定的，特殊情况下，主管部门或者事业单位人事综合管理部门可以直接作出。</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第十六条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事业单位工作人员必须服从回避决定，无正当理由拒不服从的，视情节轻重依法依规给予组织处理或处分。所在单位、主管部门负责督促回避决定落实到位。</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事业单位工作人员应当主动报告应回避的情形。有需要回避的情形不及时报告或者有意隐瞒的，予以批评教育；造成不良后果的，依法依规给予组织处理或处分。</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第十七条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事业单位外请专家及其他人员有需要回避的情形不及时报告或者有意隐瞒造成不良后果的，有关部门予以记录，在一定期限内不得邀请其参加相关活动；适用组织处理或处分的，可建议有关部门按照干部人事管理权限依法依规给予组织处理或处分。</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第十八条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由于相关人员隐瞒应当回避情形，造成工作结果不公正的，按照国家有关规定取消或者撤销获取的资质、资格、荣誉、奖金、学籍、岗位、项目、资金等。</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第十九条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事业单位及其主管部门对拟新进人员和拟调整岗位人员，应当依据本规定严格审查把关，避免形成回避关系。对因婚姻、岗位变化等新形成的回避关系，应当及时予以调整。</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事业单位违反本规定的，由同级事业单位人事综合管理部门或者主管部门责令限期改正；逾期不改正的，按照干部人事管理权限对负有领导责任和直接责任的人员依法依规给予组织处理或处分。</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第二十条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对个人、组织据实反映本规定所列各类需要回避情形的，有关单位、部门应当按照干部人事管理权限及时处理。</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第五章</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附则</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第二十一条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主管部门对所属事业单位实施人事管理工作需要回避的，参照本规定执行，法律法规另有规定的从其规定。</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第二十二条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机关工勤人员的回避，参照本规定执行。</w:t>
      </w:r>
    </w:p>
    <w:p>
      <w:pPr>
        <w:pStyle w:val="7"/>
        <w:shd w:val="clear" w:color="auto" w:fill="FFFFFF"/>
        <w:spacing w:line="579"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第二十三条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本规定由中共中央组织部、人力资源社会保障部负责解释。</w:t>
      </w:r>
    </w:p>
    <w:p>
      <w:pPr>
        <w:pStyle w:val="7"/>
        <w:shd w:val="clear" w:color="auto" w:fill="FFFFFF"/>
        <w:spacing w:line="579" w:lineRule="exact"/>
        <w:ind w:firstLine="42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第二十四条</w:t>
      </w: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本规定自</w:t>
      </w:r>
      <w:r>
        <w:rPr>
          <w:rFonts w:ascii="仿宋_GB2312" w:hAnsi="仿宋_GB2312" w:eastAsia="仿宋_GB2312" w:cs="仿宋_GB2312"/>
          <w:color w:val="333333"/>
          <w:sz w:val="32"/>
          <w:szCs w:val="32"/>
          <w:shd w:val="clear" w:color="auto" w:fill="FFFFFF"/>
        </w:rPr>
        <w:t>2020</w:t>
      </w:r>
      <w:r>
        <w:rPr>
          <w:rFonts w:hint="eastAsia" w:ascii="仿宋_GB2312" w:hAnsi="仿宋_GB2312" w:eastAsia="仿宋_GB2312" w:cs="仿宋_GB2312"/>
          <w:color w:val="333333"/>
          <w:sz w:val="32"/>
          <w:szCs w:val="32"/>
          <w:shd w:val="clear" w:color="auto" w:fill="FFFFFF"/>
        </w:rPr>
        <w:t>年</w:t>
      </w:r>
      <w:r>
        <w:rPr>
          <w:rFonts w:ascii="仿宋_GB2312" w:hAnsi="仿宋_GB2312" w:eastAsia="仿宋_GB2312" w:cs="仿宋_GB2312"/>
          <w:color w:val="333333"/>
          <w:sz w:val="32"/>
          <w:szCs w:val="32"/>
          <w:shd w:val="clear" w:color="auto" w:fill="FFFFFF"/>
        </w:rPr>
        <w:t>1</w:t>
      </w:r>
      <w:r>
        <w:rPr>
          <w:rFonts w:hint="eastAsia" w:ascii="仿宋_GB2312" w:hAnsi="仿宋_GB2312" w:eastAsia="仿宋_GB2312" w:cs="仿宋_GB2312"/>
          <w:color w:val="333333"/>
          <w:sz w:val="32"/>
          <w:szCs w:val="32"/>
          <w:shd w:val="clear" w:color="auto" w:fill="FFFFFF"/>
        </w:rPr>
        <w:t>月</w:t>
      </w:r>
      <w:r>
        <w:rPr>
          <w:rFonts w:ascii="仿宋_GB2312" w:hAnsi="仿宋_GB2312" w:eastAsia="仿宋_GB2312" w:cs="仿宋_GB2312"/>
          <w:color w:val="333333"/>
          <w:sz w:val="32"/>
          <w:szCs w:val="32"/>
          <w:shd w:val="clear" w:color="auto" w:fill="FFFFFF"/>
        </w:rPr>
        <w:t>1</w:t>
      </w:r>
      <w:r>
        <w:rPr>
          <w:rFonts w:hint="eastAsia" w:ascii="仿宋_GB2312" w:hAnsi="仿宋_GB2312" w:eastAsia="仿宋_GB2312" w:cs="仿宋_GB2312"/>
          <w:color w:val="333333"/>
          <w:sz w:val="32"/>
          <w:szCs w:val="32"/>
          <w:shd w:val="clear" w:color="auto" w:fill="FFFFFF"/>
        </w:rPr>
        <w:t>日起施行。</w:t>
      </w:r>
    </w:p>
    <w:p>
      <w:pPr>
        <w:spacing w:line="579" w:lineRule="exact"/>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B32"/>
    <w:rsid w:val="000166FD"/>
    <w:rsid w:val="00053067"/>
    <w:rsid w:val="000C0A81"/>
    <w:rsid w:val="000C4B32"/>
    <w:rsid w:val="000C6756"/>
    <w:rsid w:val="0012081A"/>
    <w:rsid w:val="001442A1"/>
    <w:rsid w:val="00154B94"/>
    <w:rsid w:val="00177728"/>
    <w:rsid w:val="00192D18"/>
    <w:rsid w:val="001A5DC9"/>
    <w:rsid w:val="002415BF"/>
    <w:rsid w:val="002C6495"/>
    <w:rsid w:val="002E1CEB"/>
    <w:rsid w:val="00385669"/>
    <w:rsid w:val="003D3A63"/>
    <w:rsid w:val="004B5E9D"/>
    <w:rsid w:val="0056413C"/>
    <w:rsid w:val="005E0A90"/>
    <w:rsid w:val="005E58C8"/>
    <w:rsid w:val="006127E9"/>
    <w:rsid w:val="00647B24"/>
    <w:rsid w:val="00674463"/>
    <w:rsid w:val="006F12E8"/>
    <w:rsid w:val="00790498"/>
    <w:rsid w:val="008C3425"/>
    <w:rsid w:val="00965BF6"/>
    <w:rsid w:val="00980C9E"/>
    <w:rsid w:val="009E1F5E"/>
    <w:rsid w:val="009F14C1"/>
    <w:rsid w:val="009F4B46"/>
    <w:rsid w:val="009F6055"/>
    <w:rsid w:val="00A21584"/>
    <w:rsid w:val="00A43FCA"/>
    <w:rsid w:val="00B41D30"/>
    <w:rsid w:val="00BC1CB0"/>
    <w:rsid w:val="00C41B8D"/>
    <w:rsid w:val="00C45125"/>
    <w:rsid w:val="00C86B7E"/>
    <w:rsid w:val="00C949C6"/>
    <w:rsid w:val="00E32154"/>
    <w:rsid w:val="00EB12EF"/>
    <w:rsid w:val="00F04679"/>
    <w:rsid w:val="00F86A93"/>
    <w:rsid w:val="00FD450E"/>
    <w:rsid w:val="00FE784B"/>
    <w:rsid w:val="095B37AF"/>
    <w:rsid w:val="0CB27E2E"/>
    <w:rsid w:val="11A57755"/>
    <w:rsid w:val="1738146A"/>
    <w:rsid w:val="17627CCB"/>
    <w:rsid w:val="1E61761F"/>
    <w:rsid w:val="228820E2"/>
    <w:rsid w:val="260E6ABE"/>
    <w:rsid w:val="29EE2D54"/>
    <w:rsid w:val="2BA8142C"/>
    <w:rsid w:val="2F3C512D"/>
    <w:rsid w:val="32352C79"/>
    <w:rsid w:val="40527EC2"/>
    <w:rsid w:val="429269E9"/>
    <w:rsid w:val="465E34C7"/>
    <w:rsid w:val="499931DD"/>
    <w:rsid w:val="4F77312B"/>
    <w:rsid w:val="52AD6710"/>
    <w:rsid w:val="55AC32DC"/>
    <w:rsid w:val="5E240272"/>
    <w:rsid w:val="624B275C"/>
    <w:rsid w:val="69911EE2"/>
    <w:rsid w:val="6F612C1F"/>
    <w:rsid w:val="71E7673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nhideWhenUsed="0"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4"/>
    <w:qFormat/>
    <w:uiPriority w:val="99"/>
    <w:pPr>
      <w:adjustRightInd w:val="0"/>
      <w:snapToGrid w:val="0"/>
      <w:spacing w:line="600" w:lineRule="exact"/>
      <w:ind w:firstLine="200" w:firstLineChars="200"/>
      <w:outlineLvl w:val="1"/>
    </w:pPr>
    <w:rPr>
      <w:rFonts w:ascii="楷体_GB2312" w:hAnsi="Cambria" w:eastAsia="楷体_GB2312"/>
      <w:bCs/>
      <w:sz w:val="32"/>
      <w:szCs w:val="32"/>
    </w:rPr>
  </w:style>
  <w:style w:type="character" w:default="1" w:styleId="10">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5"/>
    <w:semiHidden/>
    <w:uiPriority w:val="99"/>
    <w:pPr>
      <w:ind w:left="100" w:leftChars="2500"/>
    </w:pPr>
  </w:style>
  <w:style w:type="paragraph" w:styleId="4">
    <w:name w:val="Balloon Text"/>
    <w:basedOn w:val="1"/>
    <w:link w:val="16"/>
    <w:semiHidden/>
    <w:uiPriority w:val="99"/>
    <w:rPr>
      <w:sz w:val="18"/>
      <w:szCs w:val="18"/>
    </w:rPr>
  </w:style>
  <w:style w:type="paragraph" w:styleId="5">
    <w:name w:val="footer"/>
    <w:basedOn w:val="1"/>
    <w:link w:val="17"/>
    <w:semiHidden/>
    <w:uiPriority w:val="99"/>
    <w:pPr>
      <w:tabs>
        <w:tab w:val="center" w:pos="4153"/>
        <w:tab w:val="right" w:pos="8306"/>
      </w:tabs>
      <w:snapToGrid w:val="0"/>
      <w:jc w:val="left"/>
    </w:pPr>
    <w:rPr>
      <w:sz w:val="18"/>
    </w:rPr>
  </w:style>
  <w:style w:type="paragraph" w:styleId="6">
    <w:name w:val="header"/>
    <w:basedOn w:val="1"/>
    <w:link w:val="18"/>
    <w:semiHidden/>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99"/>
    <w:rPr>
      <w:rFonts w:cs="Times New Roman"/>
      <w:b/>
    </w:rPr>
  </w:style>
  <w:style w:type="character" w:styleId="12">
    <w:name w:val="FollowedHyperlink"/>
    <w:basedOn w:val="10"/>
    <w:semiHidden/>
    <w:uiPriority w:val="99"/>
    <w:rPr>
      <w:rFonts w:cs="Times New Roman"/>
      <w:color w:val="333333"/>
      <w:u w:val="none"/>
    </w:rPr>
  </w:style>
  <w:style w:type="character" w:styleId="13">
    <w:name w:val="Hyperlink"/>
    <w:basedOn w:val="10"/>
    <w:semiHidden/>
    <w:uiPriority w:val="99"/>
    <w:rPr>
      <w:rFonts w:cs="Times New Roman"/>
      <w:color w:val="333333"/>
      <w:u w:val="none"/>
    </w:rPr>
  </w:style>
  <w:style w:type="character" w:customStyle="1" w:styleId="14">
    <w:name w:val="Heading 2 Char"/>
    <w:basedOn w:val="10"/>
    <w:link w:val="2"/>
    <w:semiHidden/>
    <w:uiPriority w:val="9"/>
    <w:rPr>
      <w:rFonts w:asciiTheme="majorHAnsi" w:hAnsiTheme="majorHAnsi" w:eastAsiaTheme="majorEastAsia" w:cstheme="majorBidi"/>
      <w:b/>
      <w:bCs/>
      <w:sz w:val="32"/>
      <w:szCs w:val="32"/>
    </w:rPr>
  </w:style>
  <w:style w:type="character" w:customStyle="1" w:styleId="15">
    <w:name w:val="Date Char"/>
    <w:basedOn w:val="10"/>
    <w:link w:val="3"/>
    <w:semiHidden/>
    <w:locked/>
    <w:uiPriority w:val="99"/>
    <w:rPr>
      <w:rFonts w:cs="Times New Roman"/>
    </w:rPr>
  </w:style>
  <w:style w:type="character" w:customStyle="1" w:styleId="16">
    <w:name w:val="Balloon Text Char"/>
    <w:basedOn w:val="10"/>
    <w:link w:val="4"/>
    <w:semiHidden/>
    <w:locked/>
    <w:uiPriority w:val="99"/>
    <w:rPr>
      <w:rFonts w:cs="Times New Roman"/>
      <w:sz w:val="18"/>
      <w:szCs w:val="18"/>
    </w:rPr>
  </w:style>
  <w:style w:type="character" w:customStyle="1" w:styleId="17">
    <w:name w:val="Footer Char"/>
    <w:basedOn w:val="10"/>
    <w:link w:val="5"/>
    <w:semiHidden/>
    <w:uiPriority w:val="99"/>
    <w:rPr>
      <w:sz w:val="18"/>
      <w:szCs w:val="18"/>
    </w:rPr>
  </w:style>
  <w:style w:type="character" w:customStyle="1" w:styleId="18">
    <w:name w:val="Header Char"/>
    <w:basedOn w:val="10"/>
    <w:link w:val="6"/>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Pages>
  <Words>405</Words>
  <Characters>2311</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2020-10-03T12:55:00Z</dcterms:created>
  <dc:creator>xy</dc:creator>
  <cp:lastModifiedBy>ぺ灬cc果冻ル</cp:lastModifiedBy>
  <cp:lastPrinted>2020-10-26T03:07:00Z</cp:lastPrinted>
  <dcterms:modified xsi:type="dcterms:W3CDTF">2020-11-18T02:26:56Z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