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16" w:lineRule="exact"/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</w:pPr>
      <w:bookmarkStart w:id="0" w:name="_GoBack"/>
      <w:bookmarkEnd w:id="0"/>
      <w:r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黑体" w:hAnsi="仿宋_GB2312" w:eastAsia="黑体"/>
          <w:b w:val="0"/>
          <w:bCs/>
          <w:color w:val="auto"/>
          <w:spacing w:val="-4"/>
          <w:szCs w:val="32"/>
          <w:highlight w:val="none"/>
          <w:shd w:val="clear" w:color="auto" w:fill="auto"/>
        </w:rPr>
      </w:pPr>
    </w:p>
    <w:p>
      <w:pPr>
        <w:pStyle w:val="2"/>
        <w:spacing w:line="576" w:lineRule="exact"/>
        <w:jc w:val="center"/>
        <w:rPr>
          <w:rFonts w:ascii="方正小标宋简体" w:hAnsi="宋体" w:eastAsia="方正小标宋简体" w:cs="宋体"/>
          <w:b w:val="0"/>
          <w:bCs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宋体" w:eastAsia="方正小标宋简体" w:cs="宋体"/>
          <w:b w:val="0"/>
          <w:bCs/>
          <w:color w:val="auto"/>
          <w:sz w:val="44"/>
          <w:szCs w:val="44"/>
          <w:highlight w:val="none"/>
          <w:shd w:val="clear" w:color="auto" w:fill="auto"/>
          <w:lang w:eastAsia="zh-CN"/>
        </w:rPr>
        <w:t>平原籍在外机关事业人员回平工作申请表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方正小标宋简体" w:hAnsi="宋体" w:eastAsia="方正小标宋简体" w:cs="宋体"/>
          <w:b w:val="0"/>
          <w:bCs/>
          <w:color w:val="auto"/>
          <w:sz w:val="40"/>
          <w:szCs w:val="40"/>
          <w:highlight w:val="none"/>
          <w:shd w:val="clear" w:color="auto" w:fil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66"/>
        <w:gridCol w:w="869"/>
        <w:gridCol w:w="233"/>
        <w:gridCol w:w="1165"/>
        <w:gridCol w:w="1054"/>
        <w:gridCol w:w="135"/>
        <w:gridCol w:w="5"/>
        <w:gridCol w:w="1309"/>
        <w:gridCol w:w="14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性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别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 岁）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贯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 生 地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专  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特  长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联系地址及电话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7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教  育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在  职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教  育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（专业技术职称）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所在地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现工作单位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机构性质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行政机关/参公单位/事业单位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身份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公务员/参公干部/事业干部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年度考核结果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历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以及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重要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社会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称  谓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政治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现工作单位意见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主要负责人签字：</w:t>
            </w: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现工作地组织（人社）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部门意见</w:t>
            </w:r>
          </w:p>
        </w:tc>
        <w:tc>
          <w:tcPr>
            <w:tcW w:w="7696" w:type="dxa"/>
            <w:gridSpan w:val="10"/>
            <w:noWrap w:val="0"/>
            <w:vAlign w:val="center"/>
          </w:tcPr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910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5128" w:firstLineChars="2331"/>
              <w:jc w:val="left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4980" w:firstLineChars="2264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意向工作单位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（应尽量选择与原工作单位相近或与个人专业密切相关的单位）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是否服从调剂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承诺</w:t>
            </w:r>
          </w:p>
        </w:tc>
        <w:tc>
          <w:tcPr>
            <w:tcW w:w="7696" w:type="dxa"/>
            <w:gridSpan w:val="10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1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本人承诺以上信息属实。如不属实，将承担相关责任并接受相应处理。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01" w:firstLineChars="0"/>
              <w:jc w:val="left"/>
              <w:textAlignment w:val="top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本人签名：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注：1.“简历”从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高中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开始填写，每一段职务和经历都要分开填写起止时间。</w:t>
      </w:r>
    </w:p>
    <w:p>
      <w:pPr>
        <w:ind w:firstLine="442" w:firstLineChars="20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时间均按照“****.**”格式填写，如1982.05。</w:t>
      </w:r>
    </w:p>
    <w:p>
      <w:pPr>
        <w:numPr>
          <w:ilvl w:val="0"/>
          <w:numId w:val="0"/>
        </w:numPr>
        <w:ind w:left="441" w:leftChars="0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奖惩情况填写大学期间以及参加工作以来受奖惩情况。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 xml:space="preserve">    </w:t>
      </w: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shd w:val="clear" w:color="auto" w:fill="auto"/>
        </w:rPr>
        <w:t>家庭主要成员及重要社会关系包括配偶、子女、父母、公公、婆婆（或岳父、岳母）。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852E5"/>
    <w:rsid w:val="6A6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2020-03-10T07:54:48Z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