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color w:val="666666"/>
          <w:kern w:val="0"/>
          <w:sz w:val="17"/>
          <w:szCs w:val="17"/>
          <w:bdr w:val="none" w:color="auto" w:sz="0" w:space="0"/>
          <w:lang w:val="en-US" w:eastAsia="zh-CN" w:bidi="ar"/>
        </w:rPr>
        <w:t>威海市立医院</w:t>
      </w:r>
      <w:r>
        <w:rPr>
          <w:rFonts w:ascii="黑体" w:hAnsi="宋体" w:eastAsia="黑体" w:cs="黑体"/>
          <w:color w:val="666666"/>
          <w:sz w:val="26"/>
          <w:szCs w:val="26"/>
        </w:rPr>
        <w:t>招生专业与计划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3" w:lineRule="atLeast"/>
        <w:ind w:left="0" w:right="0" w:firstLine="0"/>
      </w:pPr>
      <w:r>
        <w:rPr>
          <w:rFonts w:hint="eastAsia" w:ascii="黑体" w:hAnsi="宋体" w:eastAsia="黑体" w:cs="黑体"/>
          <w:color w:val="666666"/>
          <w:sz w:val="26"/>
          <w:szCs w:val="26"/>
          <w:bdr w:val="none" w:color="auto" w:sz="0" w:space="0"/>
        </w:rPr>
        <w:drawing>
          <wp:inline distT="0" distB="0" distL="114300" distR="114300">
            <wp:extent cx="5915025" cy="1285875"/>
            <wp:effectExtent l="0" t="0" r="6350" b="0"/>
            <wp:docPr id="1" name="图片 1" descr="微信截图_20201022085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102208515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A38BD"/>
    <w:rsid w:val="608A3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ascii="微软雅黑" w:hAnsi="微软雅黑" w:eastAsia="微软雅黑" w:cs="微软雅黑"/>
      <w:color w:val="70707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70707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2020-10-22T03:12:00Z</dcterms:created>
  <dc:creator>ASUS</dc:creator>
  <cp:lastModifiedBy>ASUS</cp:lastModifiedBy>
  <dcterms:modified xsi:type="dcterms:W3CDTF">2020-10-22T03:12:19Z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