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8"/>
        <w:gridCol w:w="1123"/>
        <w:gridCol w:w="809"/>
        <w:gridCol w:w="808"/>
        <w:gridCol w:w="808"/>
        <w:gridCol w:w="1231"/>
        <w:gridCol w:w="1127"/>
        <w:gridCol w:w="4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6"/>
                <w:szCs w:val="16"/>
              </w:rPr>
              <w:t>招聘单位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6"/>
                <w:szCs w:val="16"/>
              </w:rPr>
              <w:t>岗位名称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6"/>
                <w:szCs w:val="16"/>
              </w:rPr>
              <w:t>岗位代码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6"/>
                <w:szCs w:val="16"/>
              </w:rPr>
              <w:t>招聘计划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6"/>
                <w:szCs w:val="16"/>
              </w:rPr>
              <w:t>缴费人数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6"/>
                <w:szCs w:val="16"/>
              </w:rPr>
              <w:t>调整情况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6"/>
                <w:szCs w:val="16"/>
              </w:rPr>
              <w:t>调整后计划数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6"/>
                <w:szCs w:val="16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影像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核减</w:t>
            </w: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病理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核减</w:t>
            </w: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医疗设备管理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取消</w:t>
            </w: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取消</w:t>
            </w: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麻醉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取消</w:t>
            </w: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取消</w:t>
            </w: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取消</w:t>
            </w: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取消</w:t>
            </w: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院前急救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核减</w:t>
            </w: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取消</w:t>
            </w: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取消</w:t>
            </w: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取消</w:t>
            </w: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取消</w:t>
            </w: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核减</w:t>
            </w: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市疾病预防控制中心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公共卫生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取消</w:t>
            </w: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市疾病预防控制中心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影像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取消</w:t>
            </w: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新城街道社区卫生服务中心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取消</w:t>
            </w: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仪阳街道卫生院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影像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取消</w:t>
            </w: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湖屯镇卫生院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公共卫生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取消1个计划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石横镇卫生院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公共卫生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取消1个计划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石横镇卫生院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取消1个计划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桃园镇卫生院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取消1个计划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汶阳镇卫生院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取消1个计划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936D0"/>
    <w:rsid w:val="2E65558D"/>
    <w:rsid w:val="7269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2020-10-20T09:57:00Z</dcterms:created>
  <dc:creator>ぺ灬cc果冻ル</dc:creator>
  <cp:lastModifiedBy>ぺ灬cc果冻ル</cp:lastModifiedBy>
  <dcterms:modified xsi:type="dcterms:W3CDTF">2020-10-20T09:59:22Z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