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80" w:lineRule="exact"/>
        <w:ind w:right="28"/>
        <w:contextualSpacing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widowControl/>
        <w:adjustRightInd w:val="0"/>
        <w:snapToGrid w:val="0"/>
        <w:spacing w:line="580" w:lineRule="exact"/>
        <w:ind w:right="28"/>
        <w:contextualSpacing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资格审查提交的材料</w:t>
      </w:r>
    </w:p>
    <w:p>
      <w:pPr>
        <w:widowControl/>
        <w:adjustRightInd w:val="0"/>
        <w:snapToGrid w:val="0"/>
        <w:spacing w:line="580" w:lineRule="exact"/>
        <w:ind w:right="28"/>
        <w:contextualSpacing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进入面试的应聘人员，需按招聘岗位要求，向医院提交本人相关证明材料（原件及复印件）及1寸近期同底版免冠照片2张。相关证明材料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请按顺序排放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主要包括：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right="28" w:firstLine="640" w:firstLineChars="200"/>
        <w:contextualSpacing/>
        <w:jc w:val="left"/>
        <w:rPr>
          <w:rFonts w:hint="eastAsia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笔试准考证原件。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right="28" w:firstLine="640" w:firstLineChars="200"/>
        <w:contextualSpacing/>
        <w:jc w:val="left"/>
        <w:rPr>
          <w:rFonts w:hint="eastAsia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经本人签名的《公开招聘备案制工作人员报名登记表》和《公开招聘备案制工作人员诚信承诺书》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right="28" w:firstLine="640" w:firstLineChars="200"/>
        <w:contextualSpacing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提交国家承认的学历学位证书、身份证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《学信网电子证书注册备案表》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val="en-US" w:eastAsia="zh-CN"/>
        </w:rPr>
        <w:t>背面注明个人查询帐号、密码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right="28" w:firstLine="640" w:firstLineChars="200"/>
        <w:contextualSpacing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岗位要求的相关资格证书和工作经历证明。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right="28" w:firstLine="640" w:firstLineChars="200"/>
        <w:contextualSpacing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在职人员应聘的，提交有用人权限部门或单位出具的同意应聘介绍信，对按时出具同意应聘介绍信确有困难的在职人员，经医院同意，可在考察或体检时提供。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right="28" w:firstLine="640" w:firstLineChars="200"/>
        <w:contextualSpacing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香港和澳门居民中的中国公民应聘的，还需提供《港澳居民来往内地通行证》；台湾居民应聘的，还需提供《台湾居民来往大陆通行证》。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right="28" w:firstLine="640" w:firstLineChars="200"/>
        <w:contextualSpacing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海外留学归国人员应聘的，须同时提交教育部留学服务中心出具的学历认证手续；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left="0" w:leftChars="0" w:right="28" w:firstLine="640" w:firstLineChars="200"/>
        <w:contextualSpacing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退伍证(以大学生退役士兵身份报考的考生需提供)。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left="0" w:leftChars="0" w:right="28" w:firstLine="640" w:firstLineChars="200"/>
        <w:contextualSpacing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全日制普通高校</w:t>
      </w:r>
      <w:r>
        <w:rPr>
          <w:rFonts w:hint="eastAsia" w:eastAsia="仿宋_GB2312" w:cs="Times New Roman"/>
          <w:kern w:val="0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年毕业生应聘的，需提交就业主管机构签发的报到证或学校核发的就业推荐表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80" w:lineRule="exact"/>
        <w:ind w:left="0" w:leftChars="0" w:right="28" w:firstLine="640" w:firstLineChars="200"/>
        <w:contextualSpacing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以应届毕业生身份报考面向应届毕业生职位的2018年、2019年普通高校毕业生，应提交书面承诺：考生本人系国家统一招生的普通高校毕业生，目前在择业期内，一直(或报名时)未落实工作单位，未签订劳动合同，档案仍保留在原毕业学校或保留在各级毕业生就业主管部门(毕业生就业指导服务中心)、各级人才交流服务机构和各级公共就业服务机构</w:t>
      </w:r>
      <w:r>
        <w:rPr>
          <w:rFonts w:hint="eastAsia" w:eastAsia="仿宋_GB2312" w:cs="Times New Roman"/>
          <w:kern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EA0BA1"/>
    <w:multiLevelType w:val="singleLevel"/>
    <w:tmpl w:val="F8EA0BA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F33EB"/>
    <w:rsid w:val="015D3857"/>
    <w:rsid w:val="13BF33EB"/>
    <w:rsid w:val="191D39B6"/>
    <w:rsid w:val="32094893"/>
    <w:rsid w:val="4DFA016B"/>
    <w:rsid w:val="57E12DA6"/>
    <w:rsid w:val="5A41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2020-04-17T09:17:00Z</dcterms:created>
  <dc:creator>王波</dc:creator>
  <cp:lastModifiedBy>王波</cp:lastModifiedBy>
  <dcterms:modified xsi:type="dcterms:W3CDTF">2020-09-14T09:30:24Z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