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1E" w:rsidRDefault="0062751E" w:rsidP="0062751E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</w:p>
    <w:p w:rsidR="0062751E" w:rsidRDefault="0062751E" w:rsidP="0062751E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公开招聘营销中心部分业务人员岗位及资格条件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1680"/>
        <w:gridCol w:w="660"/>
        <w:gridCol w:w="9371"/>
        <w:gridCol w:w="1358"/>
      </w:tblGrid>
      <w:tr w:rsidR="0062751E" w:rsidTr="00C50A13">
        <w:trPr>
          <w:trHeight w:val="577"/>
          <w:tblHeader/>
          <w:jc w:val="center"/>
        </w:trPr>
        <w:tc>
          <w:tcPr>
            <w:tcW w:w="8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序号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岗 位</w:t>
            </w:r>
          </w:p>
        </w:tc>
        <w:tc>
          <w:tcPr>
            <w:tcW w:w="660" w:type="dxa"/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</w:rPr>
              <w:t>人数</w:t>
            </w:r>
          </w:p>
        </w:tc>
        <w:tc>
          <w:tcPr>
            <w:tcW w:w="9371" w:type="dxa"/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招聘条件和要求</w:t>
            </w:r>
          </w:p>
        </w:tc>
        <w:tc>
          <w:tcPr>
            <w:tcW w:w="1358" w:type="dxa"/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sz w:val="24"/>
              </w:rPr>
              <w:t>备注</w:t>
            </w:r>
          </w:p>
        </w:tc>
      </w:tr>
      <w:tr w:rsidR="0062751E" w:rsidTr="00C50A13">
        <w:trPr>
          <w:trHeight w:val="1381"/>
          <w:jc w:val="center"/>
        </w:trPr>
        <w:tc>
          <w:tcPr>
            <w:tcW w:w="8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sz w:val="24"/>
              </w:rPr>
              <w:t>1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煤炭</w:t>
            </w:r>
            <w:r>
              <w:rPr>
                <w:rFonts w:ascii="仿宋_GB2312" w:eastAsia="仿宋_GB2312" w:hAnsi="仿宋" w:hint="eastAsia"/>
                <w:bCs/>
                <w:sz w:val="24"/>
              </w:rPr>
              <w:t>营销</w:t>
            </w:r>
          </w:p>
        </w:tc>
        <w:tc>
          <w:tcPr>
            <w:tcW w:w="660" w:type="dxa"/>
            <w:vAlign w:val="center"/>
          </w:tcPr>
          <w:p w:rsidR="0062751E" w:rsidRPr="00086896" w:rsidRDefault="0062751E" w:rsidP="00C50A13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 w:rsidRPr="00086896">
              <w:rPr>
                <w:rFonts w:ascii="仿宋_GB2312" w:eastAsia="仿宋_GB2312" w:hAnsi="仿宋"/>
                <w:bCs/>
                <w:sz w:val="24"/>
              </w:rPr>
              <w:t>7</w:t>
            </w:r>
          </w:p>
        </w:tc>
        <w:tc>
          <w:tcPr>
            <w:tcW w:w="9371" w:type="dxa"/>
            <w:vAlign w:val="center"/>
          </w:tcPr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1.年龄30周岁及以下；</w:t>
            </w:r>
          </w:p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2.全日制本科及以上学历；</w:t>
            </w:r>
          </w:p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3.市场营销、工商管理、经济、工程等相关专业毕业；</w:t>
            </w:r>
          </w:p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4.具有较强的沟通协调能力，需长期驻外、出差，能够独立完成客户走访、煤场盘点、井下采样等工作任务。</w:t>
            </w:r>
          </w:p>
        </w:tc>
        <w:tc>
          <w:tcPr>
            <w:tcW w:w="1358" w:type="dxa"/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需驻外</w:t>
            </w:r>
          </w:p>
        </w:tc>
      </w:tr>
      <w:tr w:rsidR="0062751E" w:rsidTr="00C50A13">
        <w:trPr>
          <w:trHeight w:val="1387"/>
          <w:jc w:val="center"/>
        </w:trPr>
        <w:tc>
          <w:tcPr>
            <w:tcW w:w="8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Cs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sz w:val="24"/>
              </w:rPr>
              <w:t>2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51E" w:rsidRDefault="0062751E" w:rsidP="00C50A13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文秘</w:t>
            </w:r>
          </w:p>
        </w:tc>
        <w:tc>
          <w:tcPr>
            <w:tcW w:w="660" w:type="dxa"/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/>
                <w:bCs/>
                <w:sz w:val="24"/>
              </w:rPr>
              <w:t>1</w:t>
            </w:r>
          </w:p>
        </w:tc>
        <w:tc>
          <w:tcPr>
            <w:tcW w:w="9371" w:type="dxa"/>
            <w:vAlign w:val="center"/>
          </w:tcPr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1.年龄30周岁及以下；</w:t>
            </w:r>
          </w:p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2.全日制本科及以上学历；</w:t>
            </w:r>
          </w:p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 w:cs="宋体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3.具有1年以上文字工作经历，具有较强的文字写作能力和沟通协调能力。</w:t>
            </w:r>
          </w:p>
        </w:tc>
        <w:tc>
          <w:tcPr>
            <w:tcW w:w="1358" w:type="dxa"/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Cs/>
                <w:sz w:val="24"/>
              </w:rPr>
            </w:pPr>
          </w:p>
        </w:tc>
      </w:tr>
      <w:tr w:rsidR="0062751E" w:rsidTr="00C50A13">
        <w:trPr>
          <w:trHeight w:val="1542"/>
          <w:jc w:val="center"/>
        </w:trPr>
        <w:tc>
          <w:tcPr>
            <w:tcW w:w="8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bCs/>
                <w:sz w:val="24"/>
              </w:rPr>
            </w:pPr>
            <w:r>
              <w:rPr>
                <w:rFonts w:ascii="仿宋_GB2312" w:eastAsia="仿宋_GB2312" w:hAnsi="仿宋" w:cs="宋体"/>
                <w:bCs/>
                <w:sz w:val="24"/>
              </w:rPr>
              <w:t>3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bCs/>
                <w:sz w:val="24"/>
              </w:rPr>
              <w:t>人力资源管理</w:t>
            </w:r>
          </w:p>
        </w:tc>
        <w:tc>
          <w:tcPr>
            <w:tcW w:w="660" w:type="dxa"/>
            <w:vAlign w:val="center"/>
          </w:tcPr>
          <w:p w:rsidR="0062751E" w:rsidRDefault="0062751E" w:rsidP="00C50A13">
            <w:pPr>
              <w:spacing w:line="40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</w:rPr>
              <w:t>2</w:t>
            </w:r>
          </w:p>
        </w:tc>
        <w:tc>
          <w:tcPr>
            <w:tcW w:w="9371" w:type="dxa"/>
            <w:vAlign w:val="center"/>
          </w:tcPr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1.年龄30周岁及以下；</w:t>
            </w:r>
          </w:p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2.全日制本科及以上学历；</w:t>
            </w:r>
          </w:p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3.现从事或熟悉组织、人事、人力资源管理</w:t>
            </w:r>
            <w:r>
              <w:rPr>
                <w:rFonts w:ascii="仿宋_GB2312" w:eastAsia="仿宋_GB2312" w:hAnsi="仿宋" w:hint="eastAsia"/>
                <w:spacing w:val="-6"/>
                <w:sz w:val="24"/>
                <w:szCs w:val="24"/>
              </w:rPr>
              <w:t>工作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，具备较强文字写作能力、语言表达能力和沟通协调能力；</w:t>
            </w:r>
          </w:p>
          <w:p w:rsidR="0062751E" w:rsidRDefault="0062751E" w:rsidP="00C50A13">
            <w:pPr>
              <w:autoSpaceDE w:val="0"/>
              <w:autoSpaceDN w:val="0"/>
              <w:spacing w:line="40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4.中共党员优先。</w:t>
            </w:r>
          </w:p>
        </w:tc>
        <w:tc>
          <w:tcPr>
            <w:tcW w:w="1358" w:type="dxa"/>
            <w:vAlign w:val="center"/>
          </w:tcPr>
          <w:p w:rsidR="0062751E" w:rsidRDefault="0062751E" w:rsidP="00C50A13">
            <w:pPr>
              <w:autoSpaceDE w:val="0"/>
              <w:autoSpaceDN w:val="0"/>
              <w:spacing w:line="280" w:lineRule="exact"/>
              <w:jc w:val="center"/>
              <w:rPr>
                <w:rFonts w:ascii="仿宋_GB2312" w:eastAsia="仿宋_GB2312" w:hAnsi="仿宋"/>
                <w:bCs/>
                <w:sz w:val="24"/>
              </w:rPr>
            </w:pPr>
          </w:p>
        </w:tc>
      </w:tr>
    </w:tbl>
    <w:p w:rsidR="0062751E" w:rsidRDefault="0062751E" w:rsidP="0062751E">
      <w:pPr>
        <w:autoSpaceDE w:val="0"/>
        <w:autoSpaceDN w:val="0"/>
        <w:spacing w:line="560" w:lineRule="exact"/>
        <w:jc w:val="left"/>
      </w:pPr>
      <w:r>
        <w:rPr>
          <w:rFonts w:ascii="仿宋_GB2312" w:eastAsia="仿宋_GB2312" w:hAnsi="仿宋" w:hint="eastAsia"/>
          <w:sz w:val="32"/>
          <w:szCs w:val="32"/>
        </w:rPr>
        <w:t>注：</w:t>
      </w:r>
      <w:r>
        <w:rPr>
          <w:rFonts w:ascii="仿宋_GB2312" w:eastAsia="仿宋_GB2312" w:hAnsi="仿宋" w:cs="仿宋" w:hint="eastAsia"/>
          <w:sz w:val="32"/>
          <w:szCs w:val="32"/>
        </w:rPr>
        <w:t>年龄、任职及工作年限计算截至20</w:t>
      </w:r>
      <w:r>
        <w:rPr>
          <w:rFonts w:ascii="仿宋_GB2312" w:eastAsia="仿宋_GB2312" w:hAnsi="仿宋" w:cs="仿宋"/>
          <w:sz w:val="32"/>
          <w:szCs w:val="32"/>
        </w:rPr>
        <w:t>20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月3</w:t>
      </w:r>
      <w:r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日。</w:t>
      </w:r>
    </w:p>
    <w:p w:rsidR="003179BD" w:rsidRDefault="003179BD"/>
    <w:sectPr w:rsidR="003179BD" w:rsidSect="00627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16"/>
    <w:rsid w:val="00087967"/>
    <w:rsid w:val="000A12CF"/>
    <w:rsid w:val="000D5F50"/>
    <w:rsid w:val="00194E16"/>
    <w:rsid w:val="001D7B49"/>
    <w:rsid w:val="00256AC9"/>
    <w:rsid w:val="00284D64"/>
    <w:rsid w:val="002D09B0"/>
    <w:rsid w:val="002D1E3F"/>
    <w:rsid w:val="0030461F"/>
    <w:rsid w:val="003179BD"/>
    <w:rsid w:val="00477DA6"/>
    <w:rsid w:val="00551D54"/>
    <w:rsid w:val="005523E7"/>
    <w:rsid w:val="00584ED7"/>
    <w:rsid w:val="00585C7F"/>
    <w:rsid w:val="005909DC"/>
    <w:rsid w:val="0062751E"/>
    <w:rsid w:val="006D7032"/>
    <w:rsid w:val="0072501B"/>
    <w:rsid w:val="008179D3"/>
    <w:rsid w:val="008476B2"/>
    <w:rsid w:val="009449BD"/>
    <w:rsid w:val="00A715FF"/>
    <w:rsid w:val="00A91716"/>
    <w:rsid w:val="00AE27E5"/>
    <w:rsid w:val="00B1149E"/>
    <w:rsid w:val="00B31FA3"/>
    <w:rsid w:val="00BE047A"/>
    <w:rsid w:val="00C60AF5"/>
    <w:rsid w:val="00CA4D2A"/>
    <w:rsid w:val="00CE4D26"/>
    <w:rsid w:val="00CF1890"/>
    <w:rsid w:val="00D23303"/>
    <w:rsid w:val="00D33C3C"/>
    <w:rsid w:val="00DE304D"/>
    <w:rsid w:val="00E31F12"/>
    <w:rsid w:val="00EB46F9"/>
    <w:rsid w:val="00F6522A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兖矿国贸党委组织部</dc:creator>
  <cp:keywords/>
  <dc:description/>
  <cp:lastModifiedBy>兖矿国贸党委组织部</cp:lastModifiedBy>
  <cp:revision>2</cp:revision>
  <dcterms:created xsi:type="dcterms:W3CDTF">2020-04-01T06:43:00Z</dcterms:created>
  <dcterms:modified xsi:type="dcterms:W3CDTF">2020-04-01T06:43:00Z</dcterms:modified>
</cp:coreProperties>
</file>