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52"/>
          <w:szCs w:val="44"/>
        </w:rPr>
      </w:pPr>
      <w:r>
        <w:rPr>
          <w:rFonts w:hint="eastAsia" w:ascii="仿宋" w:hAnsi="仿宋" w:eastAsia="仿宋"/>
          <w:b/>
          <w:sz w:val="52"/>
          <w:szCs w:val="44"/>
        </w:rPr>
        <w:t>师 范 类 院 校 名 称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（排名不分先后）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780" w:lineRule="atLeast"/>
        <w:ind w:firstLine="646"/>
        <w:rPr>
          <w:rFonts w:ascii="微软雅黑" w:hAnsi="微软雅黑" w:eastAsia="微软雅黑" w:cs="微软雅黑"/>
          <w:color w:val="3D3D3D"/>
          <w:szCs w:val="21"/>
        </w:rPr>
      </w:pPr>
      <w:r>
        <w:rPr>
          <w:rFonts w:hint="eastAsia" w:ascii="宋体" w:hAnsi="宋体" w:cs="宋体"/>
          <w:color w:val="3D3D3D"/>
          <w:sz w:val="32"/>
          <w:shd w:val="clear" w:color="auto" w:fill="FFFFFF"/>
        </w:rPr>
        <w:t>北京师范大学、华东师范大学、东北师范大学、陕西师范大学、华中师范大学、西南大学、华南师范大学、湖南师范大学、南京师范大学、首都师范大学</w:t>
      </w:r>
    </w:p>
    <w:p>
      <w:pPr>
        <w:spacing w:before="156" w:beforeLines="50" w:after="156" w:afterLines="50" w:line="600" w:lineRule="exact"/>
        <w:ind w:firstLine="646"/>
        <w:rPr>
          <w:rFonts w:ascii="仿宋" w:hAnsi="仿宋" w:eastAsia="仿宋"/>
          <w:sz w:val="48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14"/>
    <w:rsid w:val="00314114"/>
    <w:rsid w:val="003C7C91"/>
    <w:rsid w:val="005C777E"/>
    <w:rsid w:val="00A6010A"/>
    <w:rsid w:val="00E6316B"/>
    <w:rsid w:val="58230D62"/>
    <w:rsid w:val="6EF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2018-11-27T09:59:00Z</dcterms:created>
  <dc:creator>a</dc:creator>
  <cp:lastModifiedBy>张翠</cp:lastModifiedBy>
  <dcterms:modified xsi:type="dcterms:W3CDTF">2019-12-19T01:50:54Z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