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34"/>
        <w:gridCol w:w="2700"/>
        <w:gridCol w:w="37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  <w:t>招聘岗位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</w:rPr>
              <w:t>岗位职责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</w:rPr>
              <w:t>招聘要求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</w:rPr>
              <w:t>教学辅助岗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</w:rPr>
              <w:t>(教师)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</w:rPr>
              <w:t>2人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both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</w:rPr>
              <w:t>1.负责AD项目雅思及专业课教学工作；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both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</w:rPr>
              <w:t>2.负责国际教育类、媒体类相关专业课程建设及教学工作；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both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</w:rPr>
              <w:t>3.领导安排的其他工作。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both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</w:rPr>
              <w:t>1.思想政治素质好，遵守国家的法律法规和学校规章制度，恪守职业道德和工作纪律，具有较强的团队合作精神与服务意识，愿意从事教学、管理服务工作；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both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</w:rPr>
              <w:t>2.具有全日制硕士研究生及以上学历，并获得相应学位，教育学类、语言学类、新闻类等相关专业；海外留学人员须有经教育部留学服务中心出具的《国外学历学位认证书》；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both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</w:rPr>
              <w:t>3.具有较高英语听说读写能力，留学归国人员优先；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both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</w:rPr>
              <w:t>4.具有较强的计算机操作和网络应用能力；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</w:rPr>
              <w:t>5.身体健康，心理素质良好，年龄不超过35周岁（1984年11月1日以后出生）。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</w:rPr>
              <w:t>管理辅助岗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</w:rPr>
              <w:t>（招生）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</w:rPr>
              <w:t>1人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both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</w:rPr>
              <w:t xml:space="preserve">1.负责团体项目的开发与实施工作；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both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</w:rPr>
              <w:t>2.协助做好团体项目招生规章制度（修）订、招生规划与总结等工作；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both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</w:rPr>
              <w:t xml:space="preserve">3.根据校际交流合作协议，做好交换国际学生的接收工作；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both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</w:rPr>
              <w:t>4.做好与团体项目有关的其他事宜；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</w:rPr>
              <w:t>5.领导安排的其他工作。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both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</w:rPr>
              <w:t>1.思想政治素质好，遵守国家的法律法规和学校规章制度，恪守职业道德和工作纪律，具有较强的团队合作精神与服务意识</w:t>
            </w: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lang w:val="en-US"/>
              </w:rPr>
              <w:t>,</w:t>
            </w: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</w:rPr>
              <w:t>愿意从事管理服务工作；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both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</w:rPr>
              <w:t>2.具有全日制硕士研究生及以上学历，并获得相应学位；本科和研究生阶段均为国内外知名高水平大学全日制统招学生；英语、韩国语等外语类相关专业，海外留学人员须有经教育部留学服务中心出具的《国外学历学位认证书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both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</w:rPr>
              <w:t>3.具有在国外留学或相关工作经历者优先；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both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</w:rPr>
              <w:t>4.熟练使用计算机及基本办公软件；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</w:rPr>
              <w:t>5.身体健康，心理素质良好，年龄不超过35周岁（1984年11月1日以后出生）。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5F1FA1"/>
    <w:rsid w:val="3F5F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FollowedHyperlink"/>
    <w:basedOn w:val="4"/>
    <w:uiPriority w:val="0"/>
    <w:rPr>
      <w:color w:val="000000"/>
      <w:sz w:val="18"/>
      <w:szCs w:val="18"/>
      <w:u w:val="none"/>
    </w:rPr>
  </w:style>
  <w:style w:type="character" w:styleId="6">
    <w:name w:val="Hyperlink"/>
    <w:basedOn w:val="4"/>
    <w:uiPriority w:val="0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2019-11-07T09:25:00Z</dcterms:created>
  <dc:creator>张翠</dc:creator>
  <cp:lastModifiedBy>张翠</cp:lastModifiedBy>
  <dcterms:modified xsi:type="dcterms:W3CDTF">2019-11-07T09:27:14Z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