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260"/>
      </w:tblGrid>
      <w:tr w:rsidR="004D2CB5" w:rsidRPr="004D2CB5" w:rsidTr="004D2CB5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60"/>
            </w:tblGrid>
            <w:tr w:rsidR="004D2CB5" w:rsidRPr="004D2C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D2CB5" w:rsidRPr="004D2CB5" w:rsidRDefault="004D2CB5" w:rsidP="004D2CB5">
                  <w:pPr>
                    <w:widowControl/>
                    <w:autoSpaceDE w:val="0"/>
                    <w:spacing w:line="360" w:lineRule="auto"/>
                    <w:jc w:val="center"/>
                    <w:rPr>
                      <w:rFonts w:ascii="微软雅黑" w:eastAsia="微软雅黑" w:hAnsi="微软雅黑" w:cs="宋体" w:hint="eastAsia"/>
                      <w:color w:val="5A5A5A"/>
                      <w:kern w:val="0"/>
                      <w:sz w:val="18"/>
                      <w:szCs w:val="18"/>
                    </w:rPr>
                  </w:pPr>
                  <w:r w:rsidRPr="004D2CB5">
                    <w:rPr>
                      <w:rFonts w:ascii="仿宋" w:eastAsia="仿宋" w:hAnsi="仿宋" w:cs="宋体" w:hint="eastAsia"/>
                      <w:color w:val="5A5A5A"/>
                      <w:kern w:val="0"/>
                      <w:sz w:val="32"/>
                      <w:szCs w:val="32"/>
                    </w:rPr>
                    <w:t>2017年郯城县部分企业公开招聘工作人员</w:t>
                  </w:r>
                </w:p>
                <w:p w:rsidR="004D2CB5" w:rsidRPr="004D2CB5" w:rsidRDefault="004D2CB5" w:rsidP="004D2CB5">
                  <w:pPr>
                    <w:widowControl/>
                    <w:autoSpaceDE w:val="0"/>
                    <w:spacing w:afterLines="150" w:line="360" w:lineRule="auto"/>
                    <w:jc w:val="center"/>
                    <w:rPr>
                      <w:rFonts w:ascii="微软雅黑" w:eastAsia="微软雅黑" w:hAnsi="微软雅黑" w:cs="宋体" w:hint="eastAsia"/>
                      <w:color w:val="5A5A5A"/>
                      <w:kern w:val="0"/>
                      <w:sz w:val="18"/>
                      <w:szCs w:val="18"/>
                    </w:rPr>
                  </w:pPr>
                  <w:r w:rsidRPr="004D2CB5">
                    <w:rPr>
                      <w:rFonts w:ascii="仿宋" w:eastAsia="仿宋" w:hAnsi="仿宋" w:cs="宋体" w:hint="eastAsia"/>
                      <w:color w:val="5A5A5A"/>
                      <w:kern w:val="0"/>
                      <w:sz w:val="32"/>
                      <w:szCs w:val="32"/>
                    </w:rPr>
                    <w:t>进入面试范围人员名单</w:t>
                  </w:r>
                </w:p>
                <w:tbl>
                  <w:tblPr>
                    <w:tblW w:w="9355" w:type="dxa"/>
                    <w:jc w:val="center"/>
                    <w:tblLook w:val="04A0"/>
                  </w:tblPr>
                  <w:tblGrid>
                    <w:gridCol w:w="540"/>
                    <w:gridCol w:w="1440"/>
                    <w:gridCol w:w="3960"/>
                    <w:gridCol w:w="2015"/>
                    <w:gridCol w:w="1400"/>
                  </w:tblGrid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准考证号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报考单位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报考岗位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笔试成绩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20170202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郯城县远通</w:t>
                        </w:r>
                        <w:proofErr w:type="gramEnd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自来水公司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水利水电工程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43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20170201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郯城县远通</w:t>
                        </w:r>
                        <w:proofErr w:type="gramEnd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自来水公司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水利水电工程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20170204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郯城县远通</w:t>
                        </w:r>
                        <w:proofErr w:type="gramEnd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自来水公司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机电排灌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20170203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郯城县远通</w:t>
                        </w:r>
                        <w:proofErr w:type="gramEnd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自来水公司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机电排灌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20170216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郯城宏创高科技</w:t>
                        </w:r>
                        <w:proofErr w:type="gramEnd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电子产业园有限公司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综合管理岗位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69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20170207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郯城宏创高科技</w:t>
                        </w:r>
                        <w:proofErr w:type="gramEnd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电子产业园有限公司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综合管理岗位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20170209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郯城宏创高科技</w:t>
                        </w:r>
                        <w:proofErr w:type="gramEnd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电子产业园有限公司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综合管理岗位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20170215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郯城宏创高科技</w:t>
                        </w:r>
                        <w:proofErr w:type="gramEnd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电子产业园有限公司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综合管理岗位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62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20170218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郯城宏创高科技</w:t>
                        </w:r>
                        <w:proofErr w:type="gramEnd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电子产业园有限公司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综合管理岗位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57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20170222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郯城宏创高科技</w:t>
                        </w:r>
                        <w:proofErr w:type="gramEnd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电子产业园有限公司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综合管理岗位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57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20170228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郯城宏创高科技</w:t>
                        </w:r>
                        <w:proofErr w:type="gramEnd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电子产业园有限公司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综合管理岗位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56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20170229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郯城宏创高科技</w:t>
                        </w:r>
                        <w:proofErr w:type="gramEnd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电子产业园有限公司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综合管理岗位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56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20170205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郯城宏创高科技</w:t>
                        </w:r>
                        <w:proofErr w:type="gramEnd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电子产业园有限公司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综合管理岗位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20170208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郯城宏创高科技</w:t>
                        </w:r>
                        <w:proofErr w:type="gramEnd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电子产业园有限公司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综合管理岗位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53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20170221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郯城宏创高科技</w:t>
                        </w:r>
                        <w:proofErr w:type="gramEnd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电子产业园有限公司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综合管理岗位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53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20170214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郯城宏创高科技</w:t>
                        </w:r>
                        <w:proofErr w:type="gramEnd"/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电子产业园有限公司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综合管理岗位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52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20170254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郯城县社情民意调查中心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社情民意调查岗位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65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20170234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郯城县社情民意调查中心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社情民意调查岗位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64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20170230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郯城县社情民意调查中心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社情民意调查岗位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63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20170232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郯城县社情民意调查中心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社情民意调查岗位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63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郯城县社情民意调查中心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社情民意调查岗位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55</w:t>
                        </w:r>
                      </w:p>
                    </w:tc>
                  </w:tr>
                  <w:tr w:rsidR="004D2CB5" w:rsidRPr="004D2CB5" w:rsidTr="004D2CB5">
                    <w:trPr>
                      <w:trHeight w:val="504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20170237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郯城县社情民意调查中心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社情民意调查岗位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55</w:t>
                        </w:r>
                      </w:p>
                    </w:tc>
                  </w:tr>
                  <w:tr w:rsidR="004D2CB5" w:rsidRPr="004D2CB5" w:rsidTr="004D2CB5">
                    <w:trPr>
                      <w:trHeight w:val="375"/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20170251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郯城县社情民意调查中心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社情民意调查岗位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D2CB5" w:rsidRPr="004D2CB5" w:rsidRDefault="004D2CB5" w:rsidP="004D2C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D2CB5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</w:rPr>
                          <w:t>55</w:t>
                        </w:r>
                      </w:p>
                    </w:tc>
                  </w:tr>
                </w:tbl>
                <w:p w:rsidR="004D2CB5" w:rsidRPr="004D2CB5" w:rsidRDefault="004D2CB5" w:rsidP="004D2CB5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5A5A5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D2CB5" w:rsidRPr="004D2CB5" w:rsidRDefault="004D2CB5" w:rsidP="004D2C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4D2CB5" w:rsidRPr="004D2CB5" w:rsidTr="004D2C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60"/>
            </w:tblGrid>
            <w:tr w:rsidR="004D2CB5" w:rsidRPr="004D2CB5">
              <w:trPr>
                <w:trHeight w:val="326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4D2CB5" w:rsidRPr="004D2CB5" w:rsidRDefault="004D2CB5" w:rsidP="004D2CB5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5B554E"/>
                      <w:kern w:val="0"/>
                      <w:sz w:val="15"/>
                      <w:szCs w:val="15"/>
                    </w:rPr>
                  </w:pPr>
                </w:p>
              </w:tc>
            </w:tr>
          </w:tbl>
          <w:p w:rsidR="004D2CB5" w:rsidRPr="004D2CB5" w:rsidRDefault="004D2CB5" w:rsidP="004D2C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C52FA9" w:rsidRDefault="00C52FA9"/>
    <w:sectPr w:rsidR="00C52FA9" w:rsidSect="004D2C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5D" w:rsidRDefault="00C72A5D" w:rsidP="004D2CB5">
      <w:r>
        <w:separator/>
      </w:r>
    </w:p>
  </w:endnote>
  <w:endnote w:type="continuationSeparator" w:id="0">
    <w:p w:rsidR="00C72A5D" w:rsidRDefault="00C72A5D" w:rsidP="004D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5D" w:rsidRDefault="00C72A5D" w:rsidP="004D2CB5">
      <w:r>
        <w:separator/>
      </w:r>
    </w:p>
  </w:footnote>
  <w:footnote w:type="continuationSeparator" w:id="0">
    <w:p w:rsidR="00C72A5D" w:rsidRDefault="00C72A5D" w:rsidP="004D2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CB5"/>
    <w:rsid w:val="004D2CB5"/>
    <w:rsid w:val="00C52FA9"/>
    <w:rsid w:val="00C7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2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2C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2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2CB5"/>
    <w:rPr>
      <w:sz w:val="18"/>
      <w:szCs w:val="18"/>
    </w:rPr>
  </w:style>
  <w:style w:type="paragraph" w:customStyle="1" w:styleId="p">
    <w:name w:val="p"/>
    <w:basedOn w:val="a"/>
    <w:rsid w:val="004D2C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2017-10-11T19:52:00Z</dcterms:created>
  <dcterms:modified xsi:type="dcterms:W3CDTF">2017-10-11T19:53:00Z</dcterms:modified>
</cp:coreProperties>
</file>